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66A93" w14:textId="77777777" w:rsidR="00457ADE" w:rsidRDefault="00C90004" w:rsidP="00B92590">
      <w:pPr>
        <w:rPr>
          <w:color w:val="auto"/>
        </w:rPr>
      </w:pPr>
      <w:r w:rsidRPr="00E80D10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70" behindDoc="1" locked="1" layoutInCell="1" allowOverlap="1" wp14:anchorId="2076B6DE" wp14:editId="7F919701">
                <wp:simplePos x="0" y="0"/>
                <wp:positionH relativeFrom="page">
                  <wp:posOffset>-372745</wp:posOffset>
                </wp:positionH>
                <wp:positionV relativeFrom="page">
                  <wp:posOffset>-8473440</wp:posOffset>
                </wp:positionV>
                <wp:extent cx="2956560" cy="19210020"/>
                <wp:effectExtent l="0" t="0" r="15240" b="11430"/>
                <wp:wrapNone/>
                <wp:docPr id="137467406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6560" cy="192100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4F41E" id="Rectangle 1" o:spid="_x0000_s1026" alt="&quot;&quot;" style="position:absolute;margin-left:-29.35pt;margin-top:-667.2pt;width:232.8pt;height:1512.6pt;z-index:-2516572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" fillcolor="#d3ccf8 [3204]" strokecolor="white [3201]" strokeweight="1.5pt">
                <w10:wrap anchorx="page" anchory="page"/>
                <w10:anchorlock/>
              </v:rect>
            </w:pict>
          </mc:Fallback>
        </mc:AlternateContent>
      </w:r>
    </w:p>
    <w:tbl>
      <w:tblPr>
        <w:tblpPr w:leftFromText="180" w:rightFromText="180" w:vertAnchor="text" w:tblpX="-450" w:tblpY="1"/>
        <w:tblOverlap w:val="never"/>
        <w:tblW w:w="6916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41"/>
        <w:gridCol w:w="449"/>
        <w:gridCol w:w="2969"/>
        <w:gridCol w:w="3690"/>
        <w:gridCol w:w="3690"/>
      </w:tblGrid>
      <w:tr w:rsidR="00CF2BE7" w:rsidRPr="00020BEB" w14:paraId="744D8910" w14:textId="77777777" w:rsidTr="00461037">
        <w:trPr>
          <w:gridAfter w:val="1"/>
          <w:wAfter w:w="3690" w:type="dxa"/>
          <w:trHeight w:val="3960"/>
        </w:trPr>
        <w:tc>
          <w:tcPr>
            <w:tcW w:w="4141" w:type="dxa"/>
            <w:vMerge w:val="restart"/>
          </w:tcPr>
          <w:p w14:paraId="43324094" w14:textId="77777777" w:rsidR="00B92590" w:rsidRPr="00771A46" w:rsidRDefault="00771A46" w:rsidP="00461037">
            <w:pPr>
              <w:pStyle w:val="Heading1"/>
            </w:pPr>
            <w:r>
              <w:t xml:space="preserve"> </w:t>
            </w:r>
            <w:r w:rsidR="00B92590" w:rsidRPr="006C5F9F">
              <w:t>Contact</w:t>
            </w:r>
          </w:p>
          <w:p w14:paraId="79E45217" w14:textId="77777777" w:rsidR="00B92590" w:rsidRPr="00020BEB" w:rsidRDefault="00B92590" w:rsidP="00461037">
            <w:pPr>
              <w:rPr>
                <w:color w:val="auto"/>
                <w:szCs w:val="20"/>
              </w:rPr>
            </w:pPr>
          </w:p>
          <w:p w14:paraId="472E44E0" w14:textId="77777777" w:rsidR="00B92590" w:rsidRPr="006C5F9F" w:rsidRDefault="00B92590" w:rsidP="00461037">
            <w:pPr>
              <w:pStyle w:val="ListBullet"/>
            </w:pPr>
            <w:r>
              <w:t>Alakbarova.nurana@mail.ru</w:t>
            </w:r>
          </w:p>
          <w:p w14:paraId="55151D6A" w14:textId="77777777" w:rsidR="00B92590" w:rsidRPr="006C5F9F" w:rsidRDefault="00B92590" w:rsidP="00461037">
            <w:pPr>
              <w:pStyle w:val="ListBullet"/>
            </w:pPr>
            <w:r>
              <w:t>+994507280414</w:t>
            </w:r>
          </w:p>
          <w:p w14:paraId="261655C2" w14:textId="77777777" w:rsidR="00B92590" w:rsidRDefault="00B92590" w:rsidP="00461037">
            <w:pPr>
              <w:pStyle w:val="ListBullet"/>
            </w:pPr>
            <w:proofErr w:type="spellStart"/>
            <w:proofErr w:type="gramStart"/>
            <w:r>
              <w:t>N.Narimanov</w:t>
            </w:r>
            <w:proofErr w:type="spellEnd"/>
            <w:proofErr w:type="gramEnd"/>
            <w:r>
              <w:t xml:space="preserve"> dist., </w:t>
            </w:r>
            <w:proofErr w:type="spellStart"/>
            <w:proofErr w:type="gramStart"/>
            <w:r>
              <w:t>A.Aliyev</w:t>
            </w:r>
            <w:proofErr w:type="spellEnd"/>
            <w:proofErr w:type="gramEnd"/>
            <w:r>
              <w:t xml:space="preserve"> 67/45</w:t>
            </w:r>
          </w:p>
          <w:p w14:paraId="32BC4EB8" w14:textId="77777777" w:rsidR="00B92590" w:rsidRDefault="00B92590" w:rsidP="00461037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14:paraId="04FA5483" w14:textId="77777777" w:rsidR="00B92590" w:rsidRDefault="00B92590" w:rsidP="00461037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14:paraId="1CE86308" w14:textId="77777777" w:rsidR="00B92590" w:rsidRDefault="00B92590" w:rsidP="00461037"/>
          <w:p w14:paraId="1A2BDE0F" w14:textId="77777777" w:rsidR="00B92590" w:rsidRPr="00C822BF" w:rsidRDefault="00B92590" w:rsidP="00461037">
            <w:pPr>
              <w:pStyle w:val="Heading1"/>
            </w:pPr>
            <w:r w:rsidRPr="006C5F9F">
              <w:t>Education</w:t>
            </w:r>
          </w:p>
          <w:p w14:paraId="1FF2A91D" w14:textId="77777777" w:rsidR="00B92590" w:rsidRPr="009B4B3C" w:rsidRDefault="00B92590" w:rsidP="00461037">
            <w:pPr>
              <w:rPr>
                <w:b/>
                <w:bCs/>
                <w:color w:val="auto"/>
                <w:spacing w:val="20"/>
                <w:sz w:val="18"/>
                <w:szCs w:val="18"/>
              </w:rPr>
            </w:pPr>
          </w:p>
          <w:p w14:paraId="3B4E71D6" w14:textId="77777777" w:rsidR="00B92590" w:rsidRDefault="00B92590" w:rsidP="00461037">
            <w:pPr>
              <w:pStyle w:val="ListBullet"/>
            </w:pPr>
            <w:r>
              <w:t xml:space="preserve">Baku State </w:t>
            </w:r>
            <w:proofErr w:type="gramStart"/>
            <w:r>
              <w:t>University ,</w:t>
            </w:r>
            <w:proofErr w:type="gramEnd"/>
            <w:r>
              <w:t xml:space="preserve"> Mathematics (600/700)</w:t>
            </w:r>
          </w:p>
          <w:p w14:paraId="4B71F057" w14:textId="77777777" w:rsidR="00B92590" w:rsidRPr="00E06CE9" w:rsidRDefault="00B92590" w:rsidP="00461037">
            <w:pPr>
              <w:pStyle w:val="ListBullet"/>
            </w:pPr>
            <w:r>
              <w:t xml:space="preserve">Azerbaijan State Oil and Industry </w:t>
            </w:r>
            <w:proofErr w:type="gramStart"/>
            <w:r>
              <w:t>University ,</w:t>
            </w:r>
            <w:proofErr w:type="gramEnd"/>
            <w:r>
              <w:t xml:space="preserve"> MBA (127/150)</w:t>
            </w:r>
          </w:p>
          <w:p w14:paraId="250DC918" w14:textId="77777777" w:rsidR="00B92590" w:rsidRPr="006C5F9F" w:rsidRDefault="00B92590" w:rsidP="00461037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14:paraId="6B1D511F" w14:textId="41E4BCAF" w:rsidR="00CF2BE7" w:rsidRPr="00EF0E02" w:rsidRDefault="00CF2BE7" w:rsidP="00461037"/>
        </w:tc>
        <w:tc>
          <w:tcPr>
            <w:tcW w:w="449" w:type="dxa"/>
            <w:vMerge w:val="restart"/>
          </w:tcPr>
          <w:p w14:paraId="5EBE03A0" w14:textId="77777777" w:rsidR="00CF2BE7" w:rsidRPr="00020BEB" w:rsidRDefault="00CF2BE7" w:rsidP="00461037">
            <w:pPr>
              <w:spacing w:before="360"/>
              <w:rPr>
                <w:color w:val="auto"/>
              </w:rPr>
            </w:pPr>
          </w:p>
        </w:tc>
        <w:tc>
          <w:tcPr>
            <w:tcW w:w="6659" w:type="dxa"/>
            <w:gridSpan w:val="2"/>
          </w:tcPr>
          <w:p w14:paraId="3A9E0A96" w14:textId="33936B51" w:rsidR="34C479AF" w:rsidRDefault="00F53957" w:rsidP="00461037">
            <w:pPr>
              <w:pStyle w:val="Title"/>
            </w:pPr>
            <w:r>
              <w:t>Nurana Ahadli</w:t>
            </w:r>
          </w:p>
          <w:p w14:paraId="5C08E0D3" w14:textId="08A595E9" w:rsidR="00CF2BE7" w:rsidRPr="00E06CE9" w:rsidRDefault="00C31BB6" w:rsidP="00461037">
            <w:pPr>
              <w:pStyle w:val="Subtitle"/>
            </w:pPr>
            <w:r>
              <w:t>Payroll specialist</w:t>
            </w:r>
          </w:p>
          <w:p w14:paraId="5BA5F1AA" w14:textId="77777777" w:rsidR="00CF2BE7" w:rsidRPr="006C5F9F" w:rsidRDefault="00CF2BE7" w:rsidP="00461037"/>
          <w:p w14:paraId="0834FFFF" w14:textId="78053A71" w:rsidR="00CF2BE7" w:rsidRPr="00EF0E02" w:rsidRDefault="00D964B6" w:rsidP="00461037">
            <w:r w:rsidRPr="00D964B6">
              <w:rPr>
                <w:rFonts w:ascii="Segoe UI" w:hAnsi="Segoe UI" w:cs="Segoe UI"/>
                <w:sz w:val="21"/>
                <w:szCs w:val="21"/>
              </w:rPr>
              <w:t>Senior Payroll Specialist with 10+ years of experience, strong analytical and mathematical skills, and a focus on automation and process optimization. Proven ability to manage payroll operations end-to-end, quickly adapt to new systems, and build effective communication with employees. Detail-oriented, decisive, and continuously open to learning and innovation.</w:t>
            </w:r>
          </w:p>
        </w:tc>
      </w:tr>
      <w:tr w:rsidR="00CF2BE7" w:rsidRPr="00020BEB" w14:paraId="4B9DC099" w14:textId="77777777" w:rsidTr="00461037">
        <w:trPr>
          <w:gridAfter w:val="1"/>
          <w:wAfter w:w="3690" w:type="dxa"/>
          <w:trHeight w:val="90"/>
        </w:trPr>
        <w:tc>
          <w:tcPr>
            <w:tcW w:w="4141" w:type="dxa"/>
            <w:vMerge/>
          </w:tcPr>
          <w:p w14:paraId="5D902A30" w14:textId="77777777" w:rsidR="00CF2BE7" w:rsidRPr="00CA07A7" w:rsidRDefault="00CF2BE7" w:rsidP="00461037">
            <w:pPr>
              <w:rPr>
                <w:color w:val="auto"/>
                <w:szCs w:val="20"/>
              </w:rPr>
            </w:pPr>
          </w:p>
        </w:tc>
        <w:tc>
          <w:tcPr>
            <w:tcW w:w="449" w:type="dxa"/>
            <w:vMerge/>
          </w:tcPr>
          <w:p w14:paraId="7EAF6B8B" w14:textId="77777777" w:rsidR="00CF2BE7" w:rsidRPr="00020BEB" w:rsidRDefault="00CF2BE7" w:rsidP="00461037">
            <w:pPr>
              <w:spacing w:before="360"/>
              <w:rPr>
                <w:color w:val="auto"/>
              </w:rPr>
            </w:pPr>
          </w:p>
        </w:tc>
        <w:tc>
          <w:tcPr>
            <w:tcW w:w="6659" w:type="dxa"/>
            <w:gridSpan w:val="2"/>
            <w:tcBorders>
              <w:bottom w:val="single" w:sz="4" w:space="0" w:color="000000" w:themeColor="text1"/>
            </w:tcBorders>
          </w:tcPr>
          <w:p w14:paraId="2ABDBA38" w14:textId="77777777" w:rsidR="00CF2BE7" w:rsidRPr="00AD590F" w:rsidRDefault="00CF2BE7" w:rsidP="00461037"/>
        </w:tc>
      </w:tr>
      <w:tr w:rsidR="00CF2BE7" w:rsidRPr="00020BEB" w14:paraId="38874E69" w14:textId="77777777" w:rsidTr="00461037">
        <w:trPr>
          <w:gridAfter w:val="1"/>
          <w:wAfter w:w="3690" w:type="dxa"/>
          <w:trHeight w:val="432"/>
        </w:trPr>
        <w:tc>
          <w:tcPr>
            <w:tcW w:w="4141" w:type="dxa"/>
            <w:vMerge w:val="restart"/>
          </w:tcPr>
          <w:p w14:paraId="6FA9F3DD" w14:textId="77777777" w:rsidR="00356AB0" w:rsidRDefault="00356AB0" w:rsidP="00461037">
            <w:pPr>
              <w:rPr>
                <w:lang w:val="it-IT"/>
              </w:rPr>
            </w:pPr>
          </w:p>
          <w:p w14:paraId="65FD5381" w14:textId="77777777" w:rsidR="00CF2BE7" w:rsidRDefault="00CF2BE7" w:rsidP="00461037">
            <w:pPr>
              <w:rPr>
                <w:lang w:val="it-IT"/>
              </w:rPr>
            </w:pPr>
          </w:p>
          <w:p w14:paraId="42795D32" w14:textId="0C052032" w:rsidR="00CF2BE7" w:rsidRPr="00C822BF" w:rsidRDefault="00B92590" w:rsidP="00461037">
            <w:pPr>
              <w:pStyle w:val="Heading1"/>
            </w:pPr>
            <w:r>
              <w:t>Sertifications</w:t>
            </w:r>
          </w:p>
          <w:p w14:paraId="44F91F21" w14:textId="77777777" w:rsidR="00CF2BE7" w:rsidRPr="008377D9" w:rsidRDefault="00CF2BE7" w:rsidP="00461037">
            <w:pPr>
              <w:spacing w:line="360" w:lineRule="auto"/>
              <w:rPr>
                <w:color w:val="auto"/>
                <w:szCs w:val="20"/>
              </w:rPr>
            </w:pPr>
          </w:p>
          <w:p w14:paraId="242C1845" w14:textId="4F8BA57E" w:rsidR="006C5F9F" w:rsidRPr="006C5F9F" w:rsidRDefault="00B92590" w:rsidP="00461037">
            <w:pPr>
              <w:pStyle w:val="ListBullet"/>
            </w:pPr>
            <w:r>
              <w:t>Excel Expert MO-211</w:t>
            </w:r>
          </w:p>
          <w:p w14:paraId="4AABDC64" w14:textId="04D90BD4" w:rsidR="006C5F9F" w:rsidRDefault="00B92590" w:rsidP="00461037">
            <w:pPr>
              <w:pStyle w:val="ListBullet"/>
            </w:pPr>
            <w:r>
              <w:t>ACCA F3</w:t>
            </w:r>
          </w:p>
          <w:p w14:paraId="1ABEFE3C" w14:textId="77777777" w:rsidR="00B92590" w:rsidRDefault="00B92590" w:rsidP="00461037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14:paraId="2E274530" w14:textId="77777777" w:rsidR="00B92590" w:rsidRDefault="00B92590" w:rsidP="00461037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14:paraId="785650DD" w14:textId="230E9E81" w:rsidR="00B92590" w:rsidRPr="00C822BF" w:rsidRDefault="00B92590" w:rsidP="00461037">
            <w:pPr>
              <w:pStyle w:val="Heading1"/>
            </w:pPr>
            <w:r>
              <w:t xml:space="preserve">Language </w:t>
            </w:r>
          </w:p>
          <w:p w14:paraId="22693742" w14:textId="77777777" w:rsidR="00B92590" w:rsidRPr="008377D9" w:rsidRDefault="00B92590" w:rsidP="00461037">
            <w:pPr>
              <w:spacing w:line="360" w:lineRule="auto"/>
              <w:rPr>
                <w:color w:val="auto"/>
                <w:szCs w:val="20"/>
              </w:rPr>
            </w:pPr>
          </w:p>
          <w:p w14:paraId="397993F4" w14:textId="6A3AE025" w:rsidR="00B92590" w:rsidRPr="006C5F9F" w:rsidRDefault="00B92590" w:rsidP="00461037">
            <w:pPr>
              <w:pStyle w:val="ListBullet"/>
            </w:pPr>
            <w:r>
              <w:t xml:space="preserve">Azerbaijan </w:t>
            </w:r>
            <w:r w:rsidR="001E51C4">
              <w:t>- native</w:t>
            </w:r>
          </w:p>
          <w:p w14:paraId="203DA7AD" w14:textId="23A83701" w:rsidR="00B92590" w:rsidRDefault="001E51C4" w:rsidP="00461037">
            <w:pPr>
              <w:pStyle w:val="ListBullet"/>
            </w:pPr>
            <w:r>
              <w:t>English – B2</w:t>
            </w:r>
          </w:p>
          <w:p w14:paraId="1342A52C" w14:textId="3206C617" w:rsidR="001E51C4" w:rsidRDefault="001E51C4" w:rsidP="00461037">
            <w:pPr>
              <w:pStyle w:val="ListBullet"/>
            </w:pPr>
            <w:r>
              <w:t>Russian – B2</w:t>
            </w:r>
          </w:p>
          <w:p w14:paraId="65CDCBC1" w14:textId="77777777" w:rsidR="001E51C4" w:rsidRDefault="001E51C4" w:rsidP="00461037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14:paraId="5D82396E" w14:textId="77777777" w:rsidR="001E51C4" w:rsidRPr="001E51C4" w:rsidRDefault="001E51C4" w:rsidP="00461037">
            <w:pPr>
              <w:pStyle w:val="ListBullet"/>
              <w:numPr>
                <w:ilvl w:val="0"/>
                <w:numId w:val="0"/>
              </w:numPr>
              <w:ind w:left="360"/>
              <w:rPr>
                <w:lang w:val="az-Latn-AZ"/>
              </w:rPr>
            </w:pPr>
          </w:p>
          <w:p w14:paraId="3EEA9F4A" w14:textId="15A77F23" w:rsidR="00CF2BE7" w:rsidRPr="00CF2BE7" w:rsidRDefault="00CF2BE7" w:rsidP="00C31BB6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449" w:type="dxa"/>
            <w:vMerge/>
          </w:tcPr>
          <w:p w14:paraId="49EDB645" w14:textId="77777777" w:rsidR="00CF2BE7" w:rsidRPr="00020BEB" w:rsidRDefault="00CF2BE7" w:rsidP="00461037">
            <w:pPr>
              <w:spacing w:before="360"/>
              <w:rPr>
                <w:color w:val="auto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000000" w:themeColor="text1"/>
            </w:tcBorders>
          </w:tcPr>
          <w:p w14:paraId="3F764D7B" w14:textId="77777777" w:rsidR="00CF2BE7" w:rsidRPr="00CA07A7" w:rsidRDefault="00CF2BE7" w:rsidP="00461037"/>
        </w:tc>
      </w:tr>
      <w:tr w:rsidR="00CF2BE7" w:rsidRPr="00020BEB" w14:paraId="7A646EEC" w14:textId="77777777" w:rsidTr="00461037">
        <w:trPr>
          <w:gridAfter w:val="1"/>
          <w:wAfter w:w="3690" w:type="dxa"/>
          <w:trHeight w:val="3197"/>
        </w:trPr>
        <w:tc>
          <w:tcPr>
            <w:tcW w:w="4141" w:type="dxa"/>
            <w:vMerge/>
          </w:tcPr>
          <w:p w14:paraId="39D7ED1C" w14:textId="77777777" w:rsidR="00CF2BE7" w:rsidRPr="00CA07A7" w:rsidRDefault="00CF2BE7" w:rsidP="00461037">
            <w:pPr>
              <w:rPr>
                <w:color w:val="auto"/>
                <w:szCs w:val="20"/>
              </w:rPr>
            </w:pPr>
          </w:p>
        </w:tc>
        <w:tc>
          <w:tcPr>
            <w:tcW w:w="449" w:type="dxa"/>
            <w:vMerge/>
          </w:tcPr>
          <w:p w14:paraId="2BB01248" w14:textId="77777777" w:rsidR="00CF2BE7" w:rsidRPr="00020BEB" w:rsidRDefault="00CF2BE7" w:rsidP="00461037">
            <w:pPr>
              <w:spacing w:before="360"/>
              <w:rPr>
                <w:color w:val="auto"/>
              </w:rPr>
            </w:pPr>
          </w:p>
        </w:tc>
        <w:tc>
          <w:tcPr>
            <w:tcW w:w="6659" w:type="dxa"/>
            <w:gridSpan w:val="2"/>
          </w:tcPr>
          <w:p w14:paraId="29EE6A91" w14:textId="4939C380" w:rsidR="00CF2BE7" w:rsidRDefault="006C5F9F" w:rsidP="00C31BB6">
            <w:pPr>
              <w:pStyle w:val="Heading1"/>
            </w:pPr>
            <w:r w:rsidRPr="006C5F9F">
              <w:t>Experience</w:t>
            </w:r>
          </w:p>
          <w:p w14:paraId="6E8CA67C" w14:textId="7F7DE1B6" w:rsidR="001E51C4" w:rsidRPr="00E06CE9" w:rsidRDefault="00C31BB6" w:rsidP="00461037">
            <w:pPr>
              <w:pStyle w:val="Heading2"/>
            </w:pPr>
            <w:r>
              <w:t xml:space="preserve">CHİEF </w:t>
            </w:r>
            <w:r w:rsidR="001E51C4">
              <w:t>payroll specialist</w:t>
            </w:r>
          </w:p>
          <w:p w14:paraId="3A7AF9F8" w14:textId="642C0096" w:rsidR="006C5F9F" w:rsidRPr="006C5F9F" w:rsidRDefault="001E51C4" w:rsidP="00461037">
            <w:pPr>
              <w:pStyle w:val="Heading2"/>
            </w:pPr>
            <w:r>
              <w:rPr>
                <w:rStyle w:val="NotBold"/>
              </w:rPr>
              <w:t>Global interiors group llc</w:t>
            </w:r>
            <w:r w:rsidR="00C31BB6">
              <w:rPr>
                <w:rStyle w:val="NotBold"/>
              </w:rPr>
              <w:t xml:space="preserve"> (bridge group)</w:t>
            </w:r>
          </w:p>
          <w:p w14:paraId="1AD468E7" w14:textId="14BD182F" w:rsidR="006C5F9F" w:rsidRPr="006C5F9F" w:rsidRDefault="006C5F9F" w:rsidP="00461037">
            <w:pPr>
              <w:pStyle w:val="Heading3"/>
            </w:pPr>
            <w:r w:rsidRPr="006C5F9F">
              <w:t>Jan 20</w:t>
            </w:r>
            <w:r w:rsidR="001E51C4">
              <w:t>24</w:t>
            </w:r>
            <w:r w:rsidRPr="006C5F9F">
              <w:t xml:space="preserve"> </w:t>
            </w:r>
            <w:r w:rsidR="001E51C4">
              <w:t>- today</w:t>
            </w:r>
          </w:p>
          <w:p w14:paraId="6E006559" w14:textId="133E0F5D" w:rsidR="00C31BB6" w:rsidRPr="005105A7" w:rsidRDefault="00C31BB6" w:rsidP="00C31BB6">
            <w:pPr>
              <w:numPr>
                <w:ilvl w:val="0"/>
                <w:numId w:val="9"/>
              </w:num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 w:rsidRPr="005105A7">
              <w:rPr>
                <w:rFonts w:ascii="Segoe UI" w:hAnsi="Segoe UI" w:cs="Segoe UI"/>
                <w:sz w:val="21"/>
                <w:szCs w:val="21"/>
              </w:rPr>
              <w:t>Process and manage end-to-end payroll for all employees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(450-500</w:t>
            </w:r>
            <w:proofErr w:type="gramStart"/>
            <w:r>
              <w:rPr>
                <w:rFonts w:ascii="Segoe UI" w:hAnsi="Segoe UI" w:cs="Segoe UI"/>
                <w:sz w:val="21"/>
                <w:szCs w:val="21"/>
              </w:rPr>
              <w:t xml:space="preserve">) </w:t>
            </w:r>
            <w:r w:rsidRPr="005105A7">
              <w:rPr>
                <w:rFonts w:ascii="Segoe UI" w:hAnsi="Segoe UI" w:cs="Segoe UI"/>
                <w:sz w:val="21"/>
                <w:szCs w:val="21"/>
              </w:rPr>
              <w:t>,</w:t>
            </w:r>
            <w:proofErr w:type="gramEnd"/>
            <w:r w:rsidRPr="005105A7">
              <w:rPr>
                <w:rFonts w:ascii="Segoe UI" w:hAnsi="Segoe UI" w:cs="Segoe UI"/>
                <w:sz w:val="21"/>
                <w:szCs w:val="21"/>
              </w:rPr>
              <w:t xml:space="preserve"> ensuring timely and accurate payment of salaries in line with the </w:t>
            </w:r>
            <w:proofErr w:type="spellStart"/>
            <w:r w:rsidRPr="005105A7">
              <w:rPr>
                <w:rFonts w:ascii="Segoe UI" w:hAnsi="Segoe UI" w:cs="Segoe UI"/>
                <w:sz w:val="21"/>
                <w:szCs w:val="21"/>
              </w:rPr>
              <w:t>Labour</w:t>
            </w:r>
            <w:proofErr w:type="spellEnd"/>
            <w:r w:rsidRPr="005105A7">
              <w:rPr>
                <w:rFonts w:ascii="Segoe UI" w:hAnsi="Segoe UI" w:cs="Segoe UI"/>
                <w:sz w:val="21"/>
                <w:szCs w:val="21"/>
              </w:rPr>
              <w:t xml:space="preserve"> Code of the Republic of Azerbaijan.</w:t>
            </w:r>
            <w:r w:rsidRPr="005105A7">
              <w:rPr>
                <w:rFonts w:ascii="Segoe UI" w:hAnsi="Segoe UI" w:cs="Segoe UI"/>
                <w:sz w:val="21"/>
                <w:szCs w:val="21"/>
                <w:bdr w:val="none" w:sz="0" w:space="0" w:color="auto" w:frame="1"/>
              </w:rPr>
              <w:t xml:space="preserve"> </w:t>
            </w:r>
          </w:p>
          <w:p w14:paraId="203CE691" w14:textId="77777777" w:rsidR="00C31BB6" w:rsidRPr="005105A7" w:rsidRDefault="00C31BB6" w:rsidP="00C31BB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 w:rsidRPr="005105A7">
              <w:rPr>
                <w:rFonts w:ascii="Segoe UI" w:hAnsi="Segoe UI" w:cs="Segoe UI"/>
                <w:sz w:val="21"/>
                <w:szCs w:val="21"/>
              </w:rPr>
              <w:t>Preparation of the calculation for vacation/education/business trip/sick leaves;</w:t>
            </w:r>
          </w:p>
          <w:p w14:paraId="5B661D6B" w14:textId="77777777" w:rsidR="00C31BB6" w:rsidRPr="005105A7" w:rsidRDefault="00C31BB6" w:rsidP="00C31BB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 w:rsidRPr="005105A7">
              <w:rPr>
                <w:rFonts w:ascii="Segoe UI" w:hAnsi="Segoe UI" w:cs="Segoe UI"/>
                <w:sz w:val="21"/>
                <w:szCs w:val="21"/>
              </w:rPr>
              <w:t>Preparation of the calculation for overtime/public holidays/night shifts for different working regimes;</w:t>
            </w:r>
          </w:p>
          <w:p w14:paraId="77837C6B" w14:textId="77777777" w:rsidR="00C31BB6" w:rsidRPr="005105A7" w:rsidRDefault="00C31BB6" w:rsidP="00C31BB6">
            <w:pPr>
              <w:numPr>
                <w:ilvl w:val="0"/>
                <w:numId w:val="9"/>
              </w:num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 w:rsidRPr="005105A7">
              <w:rPr>
                <w:rFonts w:ascii="Segoe UI" w:hAnsi="Segoe UI" w:cs="Segoe UI"/>
                <w:sz w:val="21"/>
                <w:szCs w:val="21"/>
              </w:rPr>
              <w:t xml:space="preserve">Ensure full compliance with Azerbaijani tax and </w:t>
            </w:r>
            <w:proofErr w:type="spellStart"/>
            <w:r w:rsidRPr="005105A7">
              <w:rPr>
                <w:rFonts w:ascii="Segoe UI" w:hAnsi="Segoe UI" w:cs="Segoe UI"/>
                <w:sz w:val="21"/>
                <w:szCs w:val="21"/>
              </w:rPr>
              <w:t>labour</w:t>
            </w:r>
            <w:proofErr w:type="spellEnd"/>
            <w:r w:rsidRPr="005105A7">
              <w:rPr>
                <w:rFonts w:ascii="Segoe UI" w:hAnsi="Segoe UI" w:cs="Segoe UI"/>
                <w:sz w:val="21"/>
                <w:szCs w:val="21"/>
              </w:rPr>
              <w:t xml:space="preserve"> laws and statutory obligations, including the calculation and payment of income tax, social insurance, medical insurance, and unemployment insurance contributions.</w:t>
            </w:r>
            <w:r w:rsidRPr="005105A7">
              <w:rPr>
                <w:rFonts w:ascii="Segoe UI" w:hAnsi="Segoe UI" w:cs="Segoe UI"/>
                <w:sz w:val="21"/>
                <w:szCs w:val="21"/>
                <w:bdr w:val="none" w:sz="0" w:space="0" w:color="auto" w:frame="1"/>
              </w:rPr>
              <w:t xml:space="preserve"> </w:t>
            </w:r>
          </w:p>
          <w:p w14:paraId="0A48F9F4" w14:textId="77777777" w:rsidR="00C31BB6" w:rsidRPr="005105A7" w:rsidRDefault="00C31BB6" w:rsidP="00C31BB6">
            <w:pPr>
              <w:numPr>
                <w:ilvl w:val="0"/>
                <w:numId w:val="9"/>
              </w:num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 w:rsidRPr="005105A7">
              <w:rPr>
                <w:rFonts w:ascii="Segoe UI" w:hAnsi="Segoe UI" w:cs="Segoe UI"/>
                <w:sz w:val="21"/>
                <w:szCs w:val="21"/>
              </w:rPr>
              <w:t>Prepare and submit mandatory statutory reports and declarations to relevant authorities within legally required deadlines.</w:t>
            </w:r>
            <w:r w:rsidRPr="005105A7">
              <w:rPr>
                <w:rFonts w:ascii="Segoe UI" w:hAnsi="Segoe UI" w:cs="Segoe UI"/>
                <w:sz w:val="21"/>
                <w:szCs w:val="21"/>
                <w:bdr w:val="none" w:sz="0" w:space="0" w:color="auto" w:frame="1"/>
              </w:rPr>
              <w:t xml:space="preserve"> </w:t>
            </w:r>
          </w:p>
          <w:p w14:paraId="2CA9BA77" w14:textId="77777777" w:rsidR="00C31BB6" w:rsidRPr="005105A7" w:rsidRDefault="00C31BB6" w:rsidP="00C31BB6">
            <w:pPr>
              <w:numPr>
                <w:ilvl w:val="0"/>
                <w:numId w:val="9"/>
              </w:num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 w:rsidRPr="005105A7">
              <w:rPr>
                <w:rFonts w:ascii="Segoe UI" w:hAnsi="Segoe UI" w:cs="Segoe UI"/>
                <w:sz w:val="21"/>
                <w:szCs w:val="21"/>
              </w:rPr>
              <w:t>Reconcile payroll accounts and promptly resolve discrepancies in cooperation with the finance team and as required by law.</w:t>
            </w:r>
            <w:r w:rsidRPr="005105A7">
              <w:rPr>
                <w:rFonts w:ascii="Segoe UI" w:hAnsi="Segoe UI" w:cs="Segoe UI"/>
                <w:sz w:val="21"/>
                <w:szCs w:val="21"/>
                <w:bdr w:val="none" w:sz="0" w:space="0" w:color="auto" w:frame="1"/>
              </w:rPr>
              <w:t xml:space="preserve"> </w:t>
            </w:r>
          </w:p>
          <w:p w14:paraId="0663433F" w14:textId="77777777" w:rsidR="00C31BB6" w:rsidRPr="005105A7" w:rsidRDefault="00C31BB6" w:rsidP="00C31BB6">
            <w:pPr>
              <w:numPr>
                <w:ilvl w:val="0"/>
                <w:numId w:val="9"/>
              </w:num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 w:rsidRPr="005105A7">
              <w:rPr>
                <w:rFonts w:ascii="Segoe UI" w:hAnsi="Segoe UI" w:cs="Segoe UI"/>
                <w:sz w:val="21"/>
                <w:szCs w:val="21"/>
              </w:rPr>
              <w:t>Address employee queries related to payroll, taxes, and deductions, ensuring responses are in accordance with statutory requirements and company policies.</w:t>
            </w:r>
            <w:r w:rsidRPr="005105A7">
              <w:rPr>
                <w:rFonts w:ascii="Segoe UI" w:hAnsi="Segoe UI" w:cs="Segoe UI"/>
                <w:sz w:val="21"/>
                <w:szCs w:val="21"/>
                <w:bdr w:val="none" w:sz="0" w:space="0" w:color="auto" w:frame="1"/>
              </w:rPr>
              <w:t xml:space="preserve"> </w:t>
            </w:r>
          </w:p>
          <w:p w14:paraId="29177D76" w14:textId="77777777" w:rsidR="00C31BB6" w:rsidRPr="005105A7" w:rsidRDefault="00C31BB6" w:rsidP="00C31BB6">
            <w:pPr>
              <w:numPr>
                <w:ilvl w:val="0"/>
                <w:numId w:val="9"/>
              </w:num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 w:rsidRPr="005105A7">
              <w:rPr>
                <w:rFonts w:ascii="Segoe UI" w:hAnsi="Segoe UI" w:cs="Segoe UI"/>
                <w:sz w:val="21"/>
                <w:szCs w:val="21"/>
              </w:rPr>
              <w:t xml:space="preserve">Stay informed about changes in the </w:t>
            </w:r>
            <w:proofErr w:type="spellStart"/>
            <w:r w:rsidRPr="005105A7">
              <w:rPr>
                <w:rFonts w:ascii="Segoe UI" w:hAnsi="Segoe UI" w:cs="Segoe UI"/>
                <w:sz w:val="21"/>
                <w:szCs w:val="21"/>
              </w:rPr>
              <w:t>Labour</w:t>
            </w:r>
            <w:proofErr w:type="spellEnd"/>
            <w:r w:rsidRPr="005105A7">
              <w:rPr>
                <w:rFonts w:ascii="Segoe UI" w:hAnsi="Segoe UI" w:cs="Segoe UI"/>
                <w:sz w:val="21"/>
                <w:szCs w:val="21"/>
              </w:rPr>
              <w:t xml:space="preserve"> Code and payroll legislation in Azerbaijan, advising management on implications for payroll processes.</w:t>
            </w:r>
            <w:r w:rsidRPr="005105A7">
              <w:rPr>
                <w:rFonts w:ascii="Segoe UI" w:hAnsi="Segoe UI" w:cs="Segoe UI"/>
                <w:sz w:val="21"/>
                <w:szCs w:val="21"/>
                <w:bdr w:val="none" w:sz="0" w:space="0" w:color="auto" w:frame="1"/>
              </w:rPr>
              <w:t xml:space="preserve"> </w:t>
            </w:r>
          </w:p>
          <w:p w14:paraId="61C9162C" w14:textId="0147955F" w:rsidR="00CF2BE7" w:rsidRPr="00C31BB6" w:rsidRDefault="00C31BB6" w:rsidP="00C31BB6">
            <w:pPr>
              <w:numPr>
                <w:ilvl w:val="0"/>
                <w:numId w:val="9"/>
              </w:num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 w:rsidRPr="005105A7">
              <w:rPr>
                <w:rFonts w:ascii="Segoe UI" w:hAnsi="Segoe UI" w:cs="Segoe UI"/>
                <w:sz w:val="21"/>
                <w:szCs w:val="21"/>
              </w:rPr>
              <w:lastRenderedPageBreak/>
              <w:t>Collaborate with HR and other departments to ensure accurate integration of personnel and payroll data, in compliance with local legal requirements.</w:t>
            </w:r>
          </w:p>
        </w:tc>
      </w:tr>
      <w:tr w:rsidR="00CF2BE7" w:rsidRPr="00020BEB" w14:paraId="12F736A3" w14:textId="77777777" w:rsidTr="00C31BB6">
        <w:trPr>
          <w:gridAfter w:val="1"/>
          <w:wAfter w:w="3690" w:type="dxa"/>
          <w:trHeight w:val="68"/>
        </w:trPr>
        <w:tc>
          <w:tcPr>
            <w:tcW w:w="4141" w:type="dxa"/>
            <w:vMerge/>
          </w:tcPr>
          <w:p w14:paraId="7A0044DF" w14:textId="77777777" w:rsidR="00CF2BE7" w:rsidRPr="00CA07A7" w:rsidRDefault="00CF2BE7" w:rsidP="00461037">
            <w:pPr>
              <w:rPr>
                <w:color w:val="auto"/>
                <w:szCs w:val="20"/>
              </w:rPr>
            </w:pPr>
          </w:p>
        </w:tc>
        <w:tc>
          <w:tcPr>
            <w:tcW w:w="449" w:type="dxa"/>
            <w:vMerge/>
          </w:tcPr>
          <w:p w14:paraId="775F2A00" w14:textId="77777777" w:rsidR="00CF2BE7" w:rsidRPr="00020BEB" w:rsidRDefault="00CF2BE7" w:rsidP="00461037">
            <w:pPr>
              <w:spacing w:before="360"/>
              <w:rPr>
                <w:color w:val="auto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18DB401B" w14:textId="77777777" w:rsidR="00CF2BE7" w:rsidRDefault="00CF2BE7" w:rsidP="00461037">
            <w:pPr>
              <w:pStyle w:val="Heading1"/>
            </w:pPr>
          </w:p>
        </w:tc>
        <w:tc>
          <w:tcPr>
            <w:tcW w:w="3690" w:type="dxa"/>
          </w:tcPr>
          <w:p w14:paraId="2E371A43" w14:textId="77777777" w:rsidR="00CF2BE7" w:rsidRDefault="00CF2BE7" w:rsidP="00461037">
            <w:pPr>
              <w:pStyle w:val="Heading1"/>
            </w:pPr>
          </w:p>
        </w:tc>
      </w:tr>
      <w:tr w:rsidR="00CF2BE7" w:rsidRPr="00020BEB" w14:paraId="662BFDE7" w14:textId="77777777" w:rsidTr="00C31BB6">
        <w:trPr>
          <w:gridAfter w:val="1"/>
          <w:wAfter w:w="3690" w:type="dxa"/>
          <w:trHeight w:val="119"/>
        </w:trPr>
        <w:tc>
          <w:tcPr>
            <w:tcW w:w="4141" w:type="dxa"/>
            <w:vMerge/>
          </w:tcPr>
          <w:p w14:paraId="30F7CAD5" w14:textId="77777777" w:rsidR="00CF2BE7" w:rsidRPr="00CA07A7" w:rsidRDefault="00CF2BE7" w:rsidP="00461037">
            <w:pPr>
              <w:rPr>
                <w:color w:val="auto"/>
                <w:szCs w:val="20"/>
              </w:rPr>
            </w:pPr>
          </w:p>
        </w:tc>
        <w:tc>
          <w:tcPr>
            <w:tcW w:w="449" w:type="dxa"/>
            <w:vMerge/>
          </w:tcPr>
          <w:p w14:paraId="2D2D0906" w14:textId="77777777" w:rsidR="00CF2BE7" w:rsidRPr="00020BEB" w:rsidRDefault="00CF2BE7" w:rsidP="00461037">
            <w:pPr>
              <w:spacing w:before="360"/>
              <w:rPr>
                <w:color w:val="auto"/>
              </w:rPr>
            </w:pPr>
          </w:p>
        </w:tc>
        <w:tc>
          <w:tcPr>
            <w:tcW w:w="6659" w:type="dxa"/>
            <w:gridSpan w:val="2"/>
          </w:tcPr>
          <w:p w14:paraId="33BFF523" w14:textId="77777777" w:rsidR="00CF2BE7" w:rsidRDefault="00CF2BE7" w:rsidP="00461037">
            <w:pPr>
              <w:pStyle w:val="Heading1"/>
            </w:pPr>
          </w:p>
        </w:tc>
      </w:tr>
      <w:tr w:rsidR="00CF2BE7" w:rsidRPr="002A37CE" w14:paraId="0279BA56" w14:textId="77777777" w:rsidTr="00461037">
        <w:trPr>
          <w:gridAfter w:val="1"/>
          <w:wAfter w:w="3690" w:type="dxa"/>
          <w:trHeight w:val="2189"/>
        </w:trPr>
        <w:tc>
          <w:tcPr>
            <w:tcW w:w="4141" w:type="dxa"/>
            <w:vMerge/>
          </w:tcPr>
          <w:p w14:paraId="40B87DFB" w14:textId="77777777" w:rsidR="00CF2BE7" w:rsidRPr="00CA07A7" w:rsidRDefault="00CF2BE7" w:rsidP="00461037">
            <w:pPr>
              <w:rPr>
                <w:color w:val="auto"/>
                <w:szCs w:val="20"/>
              </w:rPr>
            </w:pPr>
          </w:p>
        </w:tc>
        <w:tc>
          <w:tcPr>
            <w:tcW w:w="449" w:type="dxa"/>
            <w:vMerge/>
          </w:tcPr>
          <w:p w14:paraId="00C5D1B7" w14:textId="77777777" w:rsidR="00CF2BE7" w:rsidRPr="00020BEB" w:rsidRDefault="00CF2BE7" w:rsidP="00461037">
            <w:pPr>
              <w:spacing w:before="360"/>
              <w:rPr>
                <w:color w:val="auto"/>
              </w:rPr>
            </w:pPr>
          </w:p>
        </w:tc>
        <w:tc>
          <w:tcPr>
            <w:tcW w:w="6659" w:type="dxa"/>
            <w:gridSpan w:val="2"/>
          </w:tcPr>
          <w:p w14:paraId="400B108E" w14:textId="1B490DD0" w:rsidR="006C5F9F" w:rsidRDefault="00461037" w:rsidP="00461037">
            <w:pPr>
              <w:pStyle w:val="Heading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42" behindDoc="1" locked="0" layoutInCell="1" allowOverlap="1" wp14:anchorId="55832ACC" wp14:editId="5983F9A7">
                      <wp:simplePos x="0" y="0"/>
                      <wp:positionH relativeFrom="column">
                        <wp:posOffset>-3093085</wp:posOffset>
                      </wp:positionH>
                      <wp:positionV relativeFrom="paragraph">
                        <wp:posOffset>-3322955</wp:posOffset>
                      </wp:positionV>
                      <wp:extent cx="2583180" cy="12976860"/>
                      <wp:effectExtent l="0" t="0" r="26670" b="15240"/>
                      <wp:wrapNone/>
                      <wp:docPr id="58387451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3180" cy="129768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2E0A6" id="Rectangle 1" o:spid="_x0000_s1026" style="position:absolute;margin-left:-243.55pt;margin-top:-261.65pt;width:203.4pt;height:1021.8pt;z-index:-2516541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" fillcolor="#d5cef8 [3028]" strokecolor="#d3ccf8 [3204]" strokeweight=".5pt">
                      <v:fill color2="#cec7f7 [3172]" rotate="t" colors="0 #dcd6fa;.5 #d2cafa;1 #b7afe2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 w:rsidR="001E51C4">
              <w:t>Senior payroll specialist</w:t>
            </w:r>
          </w:p>
          <w:p w14:paraId="7BF14716" w14:textId="2515CA5D" w:rsidR="00C31BB6" w:rsidRPr="002C08B1" w:rsidRDefault="002A37CE" w:rsidP="002C08B1">
            <w:pPr>
              <w:pStyle w:val="Heading2"/>
              <w:rPr>
                <w:rStyle w:val="NotBold"/>
              </w:rPr>
            </w:pPr>
            <w:r w:rsidRPr="00C31BB6">
              <w:rPr>
                <w:rStyle w:val="NotBold"/>
              </w:rPr>
              <w:t>Saffron Restaurants Group</w:t>
            </w:r>
            <w:r w:rsidR="00C31BB6" w:rsidRPr="00C31BB6">
              <w:rPr>
                <w:rStyle w:val="NotBold"/>
              </w:rPr>
              <w:t xml:space="preserve"> (Pasha group)</w:t>
            </w:r>
          </w:p>
          <w:p w14:paraId="634DD8E5" w14:textId="39158994" w:rsidR="002A37CE" w:rsidRDefault="002A37CE" w:rsidP="002C08B1">
            <w:pPr>
              <w:pStyle w:val="Heading2"/>
              <w:rPr>
                <w:rStyle w:val="NotBold"/>
              </w:rPr>
            </w:pPr>
            <w:r w:rsidRPr="002C08B1">
              <w:rPr>
                <w:rStyle w:val="NotBold"/>
              </w:rPr>
              <w:t>Dec</w:t>
            </w:r>
            <w:r w:rsidR="006C5F9F" w:rsidRPr="002C08B1">
              <w:rPr>
                <w:rStyle w:val="NotBold"/>
              </w:rPr>
              <w:t xml:space="preserve"> 20</w:t>
            </w:r>
            <w:r w:rsidRPr="002C08B1">
              <w:rPr>
                <w:rStyle w:val="NotBold"/>
              </w:rPr>
              <w:t>20</w:t>
            </w:r>
            <w:r w:rsidR="006C5F9F" w:rsidRPr="002C08B1">
              <w:rPr>
                <w:rStyle w:val="NotBold"/>
              </w:rPr>
              <w:t xml:space="preserve"> </w:t>
            </w:r>
            <w:r w:rsidRPr="002C08B1">
              <w:rPr>
                <w:rStyle w:val="NotBold"/>
              </w:rPr>
              <w:t>–</w:t>
            </w:r>
            <w:r w:rsidR="006C5F9F" w:rsidRPr="002C08B1">
              <w:rPr>
                <w:rStyle w:val="NotBold"/>
              </w:rPr>
              <w:t xml:space="preserve"> </w:t>
            </w:r>
            <w:r w:rsidRPr="002C08B1">
              <w:rPr>
                <w:rStyle w:val="NotBold"/>
              </w:rPr>
              <w:t>Dec 2023</w:t>
            </w:r>
          </w:p>
          <w:p w14:paraId="5358DFD2" w14:textId="77777777" w:rsidR="002C08B1" w:rsidRPr="002C08B1" w:rsidRDefault="002C08B1" w:rsidP="002C08B1"/>
          <w:p w14:paraId="48E2FE28" w14:textId="0884BBAE" w:rsidR="002A37CE" w:rsidRPr="002C08B1" w:rsidRDefault="002A37CE" w:rsidP="002C08B1">
            <w:pPr>
              <w:numPr>
                <w:ilvl w:val="0"/>
                <w:numId w:val="9"/>
              </w:num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 w:rsidRPr="002C08B1">
              <w:rPr>
                <w:rFonts w:ascii="Segoe UI" w:hAnsi="Segoe UI" w:cs="Segoe UI"/>
                <w:sz w:val="21"/>
                <w:szCs w:val="21"/>
              </w:rPr>
              <w:t xml:space="preserve">Process payroll for employees </w:t>
            </w:r>
            <w:r w:rsidR="00C31BB6" w:rsidRPr="002C08B1">
              <w:rPr>
                <w:rFonts w:ascii="Segoe UI" w:hAnsi="Segoe UI" w:cs="Segoe UI"/>
                <w:sz w:val="21"/>
                <w:szCs w:val="21"/>
              </w:rPr>
              <w:t>(</w:t>
            </w:r>
            <w:r w:rsidR="002C08B1" w:rsidRPr="002C08B1">
              <w:rPr>
                <w:rFonts w:ascii="Segoe UI" w:hAnsi="Segoe UI" w:cs="Segoe UI"/>
                <w:sz w:val="21"/>
                <w:szCs w:val="21"/>
              </w:rPr>
              <w:t xml:space="preserve">600+) </w:t>
            </w:r>
            <w:r w:rsidRPr="002C08B1">
              <w:rPr>
                <w:rFonts w:ascii="Segoe UI" w:hAnsi="Segoe UI" w:cs="Segoe UI"/>
                <w:sz w:val="21"/>
                <w:szCs w:val="21"/>
              </w:rPr>
              <w:t>in the organization (3 entities)</w:t>
            </w:r>
          </w:p>
          <w:p w14:paraId="473D208B" w14:textId="77777777" w:rsidR="002A37CE" w:rsidRPr="002C08B1" w:rsidRDefault="002A37CE" w:rsidP="002C08B1">
            <w:pPr>
              <w:numPr>
                <w:ilvl w:val="0"/>
                <w:numId w:val="9"/>
              </w:num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 w:rsidRPr="002C08B1">
              <w:rPr>
                <w:rFonts w:ascii="Segoe UI" w:hAnsi="Segoe UI" w:cs="Segoe UI"/>
                <w:sz w:val="21"/>
                <w:szCs w:val="21"/>
              </w:rPr>
              <w:t>Collect timekeeping information for all employees (over 12 restaurants)</w:t>
            </w:r>
          </w:p>
          <w:p w14:paraId="0F165070" w14:textId="77777777" w:rsidR="002A37CE" w:rsidRPr="002C08B1" w:rsidRDefault="002A37CE" w:rsidP="002C08B1">
            <w:pPr>
              <w:numPr>
                <w:ilvl w:val="0"/>
                <w:numId w:val="9"/>
              </w:num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 w:rsidRPr="002C08B1">
              <w:rPr>
                <w:rFonts w:ascii="Segoe UI" w:hAnsi="Segoe UI" w:cs="Segoe UI"/>
                <w:sz w:val="21"/>
                <w:szCs w:val="21"/>
              </w:rPr>
              <w:t>Calculating sick leaves, vacations, business trips and others</w:t>
            </w:r>
          </w:p>
          <w:p w14:paraId="6618874A" w14:textId="77777777" w:rsidR="002A37CE" w:rsidRPr="002C08B1" w:rsidRDefault="002A37CE" w:rsidP="002C08B1">
            <w:pPr>
              <w:numPr>
                <w:ilvl w:val="0"/>
                <w:numId w:val="9"/>
              </w:num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 w:rsidRPr="002C08B1">
              <w:rPr>
                <w:rFonts w:ascii="Segoe UI" w:hAnsi="Segoe UI" w:cs="Segoe UI"/>
                <w:sz w:val="21"/>
                <w:szCs w:val="21"/>
              </w:rPr>
              <w:t>Calculating termination payments</w:t>
            </w:r>
          </w:p>
          <w:p w14:paraId="560B2156" w14:textId="77777777" w:rsidR="002A37CE" w:rsidRPr="002C08B1" w:rsidRDefault="002A37CE" w:rsidP="002C08B1">
            <w:pPr>
              <w:numPr>
                <w:ilvl w:val="0"/>
                <w:numId w:val="9"/>
              </w:num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 w:rsidRPr="002C08B1">
              <w:rPr>
                <w:rFonts w:ascii="Segoe UI" w:hAnsi="Segoe UI" w:cs="Segoe UI"/>
                <w:sz w:val="21"/>
                <w:szCs w:val="21"/>
              </w:rPr>
              <w:t>Deal with complaints and questions regarding payroll from employees and upper management</w:t>
            </w:r>
          </w:p>
          <w:p w14:paraId="040AB8F6" w14:textId="77777777" w:rsidR="002A37CE" w:rsidRPr="002C08B1" w:rsidRDefault="002A37CE" w:rsidP="002C08B1">
            <w:pPr>
              <w:numPr>
                <w:ilvl w:val="0"/>
                <w:numId w:val="9"/>
              </w:num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 w:rsidRPr="002C08B1">
              <w:rPr>
                <w:rFonts w:ascii="Segoe UI" w:hAnsi="Segoe UI" w:cs="Segoe UI"/>
                <w:sz w:val="21"/>
                <w:szCs w:val="21"/>
              </w:rPr>
              <w:t>Manage and calculate taxes and deductions</w:t>
            </w:r>
          </w:p>
          <w:p w14:paraId="2A666B3E" w14:textId="77777777" w:rsidR="002A37CE" w:rsidRPr="002C08B1" w:rsidRDefault="002A37CE" w:rsidP="002C08B1">
            <w:pPr>
              <w:numPr>
                <w:ilvl w:val="0"/>
                <w:numId w:val="9"/>
              </w:num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 w:rsidRPr="002C08B1">
              <w:rPr>
                <w:rFonts w:ascii="Segoe UI" w:hAnsi="Segoe UI" w:cs="Segoe UI"/>
                <w:sz w:val="21"/>
                <w:szCs w:val="21"/>
              </w:rPr>
              <w:t>Manage vacation balances of employees</w:t>
            </w:r>
          </w:p>
          <w:p w14:paraId="362CF401" w14:textId="77777777" w:rsidR="002A37CE" w:rsidRPr="002C08B1" w:rsidRDefault="002A37CE" w:rsidP="002C08B1">
            <w:pPr>
              <w:numPr>
                <w:ilvl w:val="0"/>
                <w:numId w:val="9"/>
              </w:num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 w:rsidRPr="002C08B1">
              <w:rPr>
                <w:rFonts w:ascii="Segoe UI" w:hAnsi="Segoe UI" w:cs="Segoe UI"/>
                <w:sz w:val="21"/>
                <w:szCs w:val="21"/>
              </w:rPr>
              <w:t>Prepare payment orders</w:t>
            </w:r>
          </w:p>
          <w:p w14:paraId="759992F7" w14:textId="77777777" w:rsidR="002A37CE" w:rsidRPr="002C08B1" w:rsidRDefault="002A37CE" w:rsidP="002C08B1">
            <w:pPr>
              <w:numPr>
                <w:ilvl w:val="0"/>
                <w:numId w:val="9"/>
              </w:num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 w:rsidRPr="002C08B1">
              <w:rPr>
                <w:rFonts w:ascii="Segoe UI" w:hAnsi="Segoe UI" w:cs="Segoe UI"/>
                <w:sz w:val="21"/>
                <w:szCs w:val="21"/>
              </w:rPr>
              <w:t>Order salary cards</w:t>
            </w:r>
          </w:p>
          <w:p w14:paraId="1FA80E4F" w14:textId="77777777" w:rsidR="002A37CE" w:rsidRPr="002C08B1" w:rsidRDefault="002A37CE" w:rsidP="002C08B1">
            <w:pPr>
              <w:numPr>
                <w:ilvl w:val="0"/>
                <w:numId w:val="9"/>
              </w:num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 w:rsidRPr="002C08B1">
              <w:rPr>
                <w:rFonts w:ascii="Segoe UI" w:hAnsi="Segoe UI" w:cs="Segoe UI"/>
                <w:sz w:val="21"/>
                <w:szCs w:val="21"/>
              </w:rPr>
              <w:t xml:space="preserve">Prepare </w:t>
            </w:r>
            <w:proofErr w:type="spellStart"/>
            <w:r w:rsidRPr="002C08B1">
              <w:rPr>
                <w:rFonts w:ascii="Segoe UI" w:hAnsi="Segoe UI" w:cs="Segoe UI"/>
                <w:sz w:val="21"/>
                <w:szCs w:val="21"/>
              </w:rPr>
              <w:t>tax&amp;statistical</w:t>
            </w:r>
            <w:proofErr w:type="spellEnd"/>
            <w:r w:rsidRPr="002C08B1">
              <w:rPr>
                <w:rFonts w:ascii="Segoe UI" w:hAnsi="Segoe UI" w:cs="Segoe UI"/>
                <w:sz w:val="21"/>
                <w:szCs w:val="21"/>
              </w:rPr>
              <w:t xml:space="preserve"> reports regarding payroll</w:t>
            </w:r>
          </w:p>
          <w:p w14:paraId="3C5FA936" w14:textId="77777777" w:rsidR="00C31BB6" w:rsidRPr="002C08B1" w:rsidRDefault="00C31BB6" w:rsidP="002C08B1">
            <w:pPr>
              <w:numPr>
                <w:ilvl w:val="0"/>
                <w:numId w:val="9"/>
              </w:num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 w:rsidRPr="002C08B1">
              <w:rPr>
                <w:rFonts w:ascii="Segoe UI" w:hAnsi="Segoe UI" w:cs="Segoe UI"/>
                <w:sz w:val="21"/>
                <w:szCs w:val="21"/>
              </w:rPr>
              <w:t xml:space="preserve">Collaborate with HR and other departments to ensure accurate integration of personnel and payroll data, in compliance with local legal requirements. </w:t>
            </w:r>
          </w:p>
          <w:p w14:paraId="5B6E953A" w14:textId="77777777" w:rsidR="00C31BB6" w:rsidRPr="00646AE7" w:rsidRDefault="00C31BB6" w:rsidP="00C31BB6">
            <w:pPr>
              <w:pStyle w:val="ListParagraph"/>
              <w:spacing w:after="160" w:line="259" w:lineRule="auto"/>
              <w:rPr>
                <w:szCs w:val="20"/>
              </w:rPr>
            </w:pPr>
          </w:p>
          <w:p w14:paraId="68118073" w14:textId="381A029C" w:rsidR="00CF2BE7" w:rsidRPr="002A37CE" w:rsidRDefault="00CF2BE7" w:rsidP="00461037">
            <w:pPr>
              <w:rPr>
                <w:color w:val="auto"/>
                <w:szCs w:val="20"/>
              </w:rPr>
            </w:pPr>
          </w:p>
        </w:tc>
      </w:tr>
      <w:tr w:rsidR="003F1D3E" w:rsidRPr="002A37CE" w14:paraId="135C8CDF" w14:textId="77777777" w:rsidTr="00461037">
        <w:trPr>
          <w:gridAfter w:val="1"/>
          <w:wAfter w:w="3690" w:type="dxa"/>
          <w:trHeight w:val="153"/>
        </w:trPr>
        <w:tc>
          <w:tcPr>
            <w:tcW w:w="4141" w:type="dxa"/>
            <w:vMerge/>
          </w:tcPr>
          <w:p w14:paraId="12EE20B4" w14:textId="77777777" w:rsidR="003F1D3E" w:rsidRPr="002A37CE" w:rsidRDefault="003F1D3E" w:rsidP="00461037">
            <w:pPr>
              <w:rPr>
                <w:color w:val="auto"/>
                <w:szCs w:val="20"/>
              </w:rPr>
            </w:pPr>
          </w:p>
        </w:tc>
        <w:tc>
          <w:tcPr>
            <w:tcW w:w="449" w:type="dxa"/>
            <w:vMerge/>
          </w:tcPr>
          <w:p w14:paraId="54695A5B" w14:textId="77777777" w:rsidR="003F1D3E" w:rsidRPr="002A37CE" w:rsidRDefault="003F1D3E" w:rsidP="00461037">
            <w:pPr>
              <w:spacing w:before="360"/>
              <w:rPr>
                <w:color w:val="auto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68BC320B" w14:textId="77777777" w:rsidR="003F1D3E" w:rsidRPr="002A37CE" w:rsidRDefault="003F1D3E" w:rsidP="00461037">
            <w:pPr>
              <w:pStyle w:val="Heading1"/>
            </w:pPr>
          </w:p>
        </w:tc>
        <w:tc>
          <w:tcPr>
            <w:tcW w:w="3690" w:type="dxa"/>
          </w:tcPr>
          <w:p w14:paraId="16D8B9CC" w14:textId="77777777" w:rsidR="003F1D3E" w:rsidRPr="002A37CE" w:rsidRDefault="003F1D3E" w:rsidP="00461037">
            <w:pPr>
              <w:pStyle w:val="Heading1"/>
            </w:pPr>
          </w:p>
        </w:tc>
      </w:tr>
      <w:tr w:rsidR="00CF2BE7" w:rsidRPr="002A37CE" w14:paraId="23340332" w14:textId="77777777" w:rsidTr="00461037">
        <w:trPr>
          <w:gridAfter w:val="1"/>
          <w:wAfter w:w="3690" w:type="dxa"/>
          <w:trHeight w:val="215"/>
        </w:trPr>
        <w:tc>
          <w:tcPr>
            <w:tcW w:w="4141" w:type="dxa"/>
            <w:vMerge/>
          </w:tcPr>
          <w:p w14:paraId="6094FE9B" w14:textId="77777777" w:rsidR="00CF2BE7" w:rsidRPr="002A37CE" w:rsidRDefault="00CF2BE7" w:rsidP="00461037">
            <w:pPr>
              <w:rPr>
                <w:color w:val="auto"/>
                <w:szCs w:val="20"/>
              </w:rPr>
            </w:pPr>
          </w:p>
        </w:tc>
        <w:tc>
          <w:tcPr>
            <w:tcW w:w="449" w:type="dxa"/>
            <w:vMerge/>
          </w:tcPr>
          <w:p w14:paraId="4EF877F8" w14:textId="77777777" w:rsidR="00CF2BE7" w:rsidRPr="002A37CE" w:rsidRDefault="00CF2BE7" w:rsidP="00461037">
            <w:pPr>
              <w:spacing w:before="360"/>
              <w:rPr>
                <w:color w:val="auto"/>
              </w:rPr>
            </w:pPr>
          </w:p>
        </w:tc>
        <w:tc>
          <w:tcPr>
            <w:tcW w:w="6659" w:type="dxa"/>
            <w:gridSpan w:val="2"/>
          </w:tcPr>
          <w:p w14:paraId="2D1F4202" w14:textId="77777777" w:rsidR="00CF2BE7" w:rsidRPr="002A37CE" w:rsidRDefault="00CF2BE7" w:rsidP="00461037">
            <w:pPr>
              <w:pStyle w:val="Heading1"/>
            </w:pPr>
          </w:p>
        </w:tc>
      </w:tr>
      <w:tr w:rsidR="002A37CE" w:rsidRPr="00020BEB" w14:paraId="75EEC9DB" w14:textId="2CAD6DDF" w:rsidTr="00461037">
        <w:trPr>
          <w:trHeight w:val="80"/>
        </w:trPr>
        <w:tc>
          <w:tcPr>
            <w:tcW w:w="4141" w:type="dxa"/>
            <w:vMerge/>
          </w:tcPr>
          <w:p w14:paraId="1D6B5F0C" w14:textId="77777777" w:rsidR="002A37CE" w:rsidRPr="002A37CE" w:rsidRDefault="002A37CE" w:rsidP="00461037">
            <w:pPr>
              <w:rPr>
                <w:color w:val="auto"/>
                <w:szCs w:val="20"/>
              </w:rPr>
            </w:pPr>
          </w:p>
        </w:tc>
        <w:tc>
          <w:tcPr>
            <w:tcW w:w="449" w:type="dxa"/>
            <w:vMerge/>
          </w:tcPr>
          <w:p w14:paraId="3B2A0695" w14:textId="77777777" w:rsidR="002A37CE" w:rsidRPr="002A37CE" w:rsidRDefault="002A37CE" w:rsidP="00461037">
            <w:pPr>
              <w:spacing w:before="360"/>
              <w:rPr>
                <w:color w:val="auto"/>
              </w:rPr>
            </w:pPr>
          </w:p>
        </w:tc>
        <w:tc>
          <w:tcPr>
            <w:tcW w:w="6659" w:type="dxa"/>
            <w:gridSpan w:val="2"/>
          </w:tcPr>
          <w:p w14:paraId="538023EB" w14:textId="1FEF0757" w:rsidR="002A37CE" w:rsidRPr="00343C48" w:rsidRDefault="002A37CE" w:rsidP="00461037"/>
        </w:tc>
        <w:tc>
          <w:tcPr>
            <w:tcW w:w="3690" w:type="dxa"/>
          </w:tcPr>
          <w:p w14:paraId="145CBC83" w14:textId="77777777" w:rsidR="002A37CE" w:rsidRPr="00020BEB" w:rsidRDefault="002A37CE" w:rsidP="00461037"/>
        </w:tc>
      </w:tr>
      <w:tr w:rsidR="002A37CE" w:rsidRPr="00020BEB" w14:paraId="2C61EB79" w14:textId="77777777" w:rsidTr="00461037">
        <w:trPr>
          <w:trHeight w:val="80"/>
        </w:trPr>
        <w:tc>
          <w:tcPr>
            <w:tcW w:w="4141" w:type="dxa"/>
          </w:tcPr>
          <w:p w14:paraId="34AE0255" w14:textId="77777777" w:rsidR="002A37CE" w:rsidRPr="002A37CE" w:rsidRDefault="002A37CE" w:rsidP="00461037">
            <w:pPr>
              <w:rPr>
                <w:color w:val="auto"/>
                <w:szCs w:val="20"/>
              </w:rPr>
            </w:pPr>
          </w:p>
        </w:tc>
        <w:tc>
          <w:tcPr>
            <w:tcW w:w="449" w:type="dxa"/>
          </w:tcPr>
          <w:p w14:paraId="129C37B2" w14:textId="77777777" w:rsidR="002A37CE" w:rsidRPr="002A37CE" w:rsidRDefault="002A37CE" w:rsidP="00461037">
            <w:pPr>
              <w:spacing w:before="360"/>
              <w:rPr>
                <w:color w:val="auto"/>
              </w:rPr>
            </w:pPr>
          </w:p>
        </w:tc>
        <w:tc>
          <w:tcPr>
            <w:tcW w:w="6659" w:type="dxa"/>
            <w:gridSpan w:val="2"/>
          </w:tcPr>
          <w:p w14:paraId="0E115FB7" w14:textId="77777777" w:rsidR="002A37CE" w:rsidRPr="00343C48" w:rsidRDefault="002A37CE" w:rsidP="00461037"/>
        </w:tc>
        <w:tc>
          <w:tcPr>
            <w:tcW w:w="3690" w:type="dxa"/>
          </w:tcPr>
          <w:p w14:paraId="4B919DDC" w14:textId="77777777" w:rsidR="002A37CE" w:rsidRPr="00020BEB" w:rsidRDefault="002A37CE" w:rsidP="00461037"/>
        </w:tc>
      </w:tr>
      <w:tr w:rsidR="002A37CE" w:rsidRPr="00020BEB" w14:paraId="4BD625FE" w14:textId="77777777" w:rsidTr="00461037">
        <w:trPr>
          <w:trHeight w:val="80"/>
        </w:trPr>
        <w:tc>
          <w:tcPr>
            <w:tcW w:w="4141" w:type="dxa"/>
          </w:tcPr>
          <w:p w14:paraId="15390EC0" w14:textId="77777777" w:rsidR="002A37CE" w:rsidRPr="002A37CE" w:rsidRDefault="002A37CE" w:rsidP="00461037">
            <w:pPr>
              <w:rPr>
                <w:color w:val="auto"/>
                <w:szCs w:val="20"/>
              </w:rPr>
            </w:pPr>
          </w:p>
        </w:tc>
        <w:tc>
          <w:tcPr>
            <w:tcW w:w="449" w:type="dxa"/>
          </w:tcPr>
          <w:p w14:paraId="48F78FE7" w14:textId="77777777" w:rsidR="002A37CE" w:rsidRPr="002A37CE" w:rsidRDefault="002A37CE" w:rsidP="00461037">
            <w:pPr>
              <w:spacing w:before="360"/>
              <w:rPr>
                <w:color w:val="auto"/>
              </w:rPr>
            </w:pPr>
          </w:p>
        </w:tc>
        <w:tc>
          <w:tcPr>
            <w:tcW w:w="6659" w:type="dxa"/>
            <w:gridSpan w:val="2"/>
          </w:tcPr>
          <w:p w14:paraId="717C539E" w14:textId="77777777" w:rsidR="002A37CE" w:rsidRDefault="002A37CE" w:rsidP="00461037">
            <w:pPr>
              <w:pStyle w:val="Heading2"/>
            </w:pPr>
            <w:r>
              <w:t>HR payroll consultant</w:t>
            </w:r>
          </w:p>
          <w:p w14:paraId="49A0C624" w14:textId="77777777" w:rsidR="002A37CE" w:rsidRPr="002A37CE" w:rsidRDefault="002A37CE" w:rsidP="00461037">
            <w:r>
              <w:t>BDO AZERBAIJAN</w:t>
            </w:r>
          </w:p>
          <w:p w14:paraId="37DE22BA" w14:textId="77777777" w:rsidR="002A37CE" w:rsidRPr="006C5F9F" w:rsidRDefault="002A37CE" w:rsidP="00461037">
            <w:pPr>
              <w:pStyle w:val="Heading3"/>
            </w:pPr>
            <w:r>
              <w:t>Aug 2019-Dec 2020</w:t>
            </w:r>
            <w:r w:rsidRPr="006C5F9F">
              <w:t xml:space="preserve"> </w:t>
            </w:r>
          </w:p>
          <w:p w14:paraId="5FE716A1" w14:textId="2AB773A2" w:rsidR="002A37CE" w:rsidRPr="002C08B1" w:rsidRDefault="002A37CE" w:rsidP="002C08B1">
            <w:pPr>
              <w:numPr>
                <w:ilvl w:val="0"/>
                <w:numId w:val="9"/>
              </w:num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 w:rsidRPr="002C08B1">
              <w:rPr>
                <w:rFonts w:ascii="Segoe UI" w:hAnsi="Segoe UI" w:cs="Segoe UI"/>
                <w:sz w:val="21"/>
                <w:szCs w:val="21"/>
              </w:rPr>
              <w:t>Collect and verify timekeeping information for all employees</w:t>
            </w:r>
            <w:r w:rsidR="002C08B1" w:rsidRPr="002C08B1">
              <w:rPr>
                <w:rFonts w:ascii="Segoe UI" w:hAnsi="Segoe UI" w:cs="Segoe UI"/>
                <w:sz w:val="21"/>
                <w:szCs w:val="21"/>
              </w:rPr>
              <w:t xml:space="preserve"> (50)</w:t>
            </w:r>
          </w:p>
          <w:p w14:paraId="3F5C0F41" w14:textId="77777777" w:rsidR="002A37CE" w:rsidRPr="002C08B1" w:rsidRDefault="002A37CE" w:rsidP="002C08B1">
            <w:pPr>
              <w:numPr>
                <w:ilvl w:val="0"/>
                <w:numId w:val="9"/>
              </w:num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 w:rsidRPr="002C08B1">
              <w:rPr>
                <w:rFonts w:ascii="Segoe UI" w:hAnsi="Segoe UI" w:cs="Segoe UI"/>
                <w:sz w:val="21"/>
                <w:szCs w:val="21"/>
              </w:rPr>
              <w:t>Calculating sick leaves, business trips, vacations and others</w:t>
            </w:r>
          </w:p>
          <w:p w14:paraId="49C2189D" w14:textId="77777777" w:rsidR="002A37CE" w:rsidRPr="002C08B1" w:rsidRDefault="002A37CE" w:rsidP="002C08B1">
            <w:pPr>
              <w:numPr>
                <w:ilvl w:val="0"/>
                <w:numId w:val="9"/>
              </w:num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 w:rsidRPr="002C08B1">
              <w:rPr>
                <w:rFonts w:ascii="Segoe UI" w:hAnsi="Segoe UI" w:cs="Segoe UI"/>
                <w:sz w:val="21"/>
                <w:szCs w:val="21"/>
              </w:rPr>
              <w:t>Calculating terminations</w:t>
            </w:r>
          </w:p>
          <w:p w14:paraId="36371D5F" w14:textId="402F102A" w:rsidR="002A37CE" w:rsidRPr="002C08B1" w:rsidRDefault="002A37CE" w:rsidP="002C08B1">
            <w:pPr>
              <w:numPr>
                <w:ilvl w:val="0"/>
                <w:numId w:val="9"/>
              </w:num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 w:rsidRPr="002C08B1">
              <w:rPr>
                <w:rFonts w:ascii="Segoe UI" w:hAnsi="Segoe UI" w:cs="Segoe UI"/>
                <w:sz w:val="21"/>
                <w:szCs w:val="21"/>
              </w:rPr>
              <w:lastRenderedPageBreak/>
              <w:t xml:space="preserve">Hiring new employees to </w:t>
            </w:r>
            <w:r w:rsidR="002C08B1" w:rsidRPr="002C08B1">
              <w:rPr>
                <w:rFonts w:ascii="Segoe UI" w:hAnsi="Segoe UI" w:cs="Segoe UI"/>
                <w:sz w:val="21"/>
                <w:szCs w:val="21"/>
              </w:rPr>
              <w:t>e-</w:t>
            </w:r>
            <w:r w:rsidRPr="002C08B1">
              <w:rPr>
                <w:rFonts w:ascii="Segoe UI" w:hAnsi="Segoe UI" w:cs="Segoe UI"/>
                <w:sz w:val="21"/>
                <w:szCs w:val="21"/>
              </w:rPr>
              <w:t xml:space="preserve">portal, prepare labor agreements and addendums, </w:t>
            </w:r>
            <w:proofErr w:type="spellStart"/>
            <w:proofErr w:type="gramStart"/>
            <w:r w:rsidRPr="002C08B1">
              <w:rPr>
                <w:rFonts w:ascii="Segoe UI" w:hAnsi="Segoe UI" w:cs="Segoe UI"/>
                <w:sz w:val="21"/>
                <w:szCs w:val="21"/>
              </w:rPr>
              <w:t>orders,to</w:t>
            </w:r>
            <w:proofErr w:type="spellEnd"/>
            <w:proofErr w:type="gramEnd"/>
            <w:r w:rsidRPr="002C08B1">
              <w:rPr>
                <w:rFonts w:ascii="Segoe UI" w:hAnsi="Segoe UI" w:cs="Segoe UI"/>
                <w:sz w:val="21"/>
                <w:szCs w:val="21"/>
              </w:rPr>
              <w:t xml:space="preserve"> order salary </w:t>
            </w:r>
            <w:proofErr w:type="spellStart"/>
            <w:proofErr w:type="gramStart"/>
            <w:r w:rsidRPr="002C08B1">
              <w:rPr>
                <w:rFonts w:ascii="Segoe UI" w:hAnsi="Segoe UI" w:cs="Segoe UI"/>
                <w:sz w:val="21"/>
                <w:szCs w:val="21"/>
              </w:rPr>
              <w:t>cards,SSC</w:t>
            </w:r>
            <w:proofErr w:type="spellEnd"/>
            <w:proofErr w:type="gramEnd"/>
          </w:p>
          <w:p w14:paraId="7B6E9349" w14:textId="77777777" w:rsidR="002A37CE" w:rsidRPr="002C08B1" w:rsidRDefault="002A37CE" w:rsidP="002C08B1">
            <w:pPr>
              <w:numPr>
                <w:ilvl w:val="0"/>
                <w:numId w:val="9"/>
              </w:num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 w:rsidRPr="002C08B1">
              <w:rPr>
                <w:rFonts w:ascii="Segoe UI" w:hAnsi="Segoe UI" w:cs="Segoe UI"/>
                <w:sz w:val="21"/>
                <w:szCs w:val="21"/>
              </w:rPr>
              <w:t>Prepare payment orders, working with online-banking</w:t>
            </w:r>
          </w:p>
          <w:p w14:paraId="5C154630" w14:textId="77777777" w:rsidR="002A37CE" w:rsidRPr="002C08B1" w:rsidRDefault="002A37CE" w:rsidP="002C08B1">
            <w:pPr>
              <w:numPr>
                <w:ilvl w:val="0"/>
                <w:numId w:val="9"/>
              </w:num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 w:rsidRPr="002C08B1">
              <w:rPr>
                <w:rFonts w:ascii="Segoe UI" w:hAnsi="Segoe UI" w:cs="Segoe UI"/>
                <w:sz w:val="21"/>
                <w:szCs w:val="21"/>
              </w:rPr>
              <w:t>Working in e-portal (excellent)</w:t>
            </w:r>
          </w:p>
          <w:p w14:paraId="37328438" w14:textId="77777777" w:rsidR="002A37CE" w:rsidRPr="002C08B1" w:rsidRDefault="002A37CE" w:rsidP="002C08B1">
            <w:pPr>
              <w:numPr>
                <w:ilvl w:val="0"/>
                <w:numId w:val="9"/>
              </w:num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 w:rsidRPr="002C08B1">
              <w:rPr>
                <w:rFonts w:ascii="Segoe UI" w:hAnsi="Segoe UI" w:cs="Segoe UI"/>
                <w:sz w:val="21"/>
                <w:szCs w:val="21"/>
              </w:rPr>
              <w:t xml:space="preserve">Statutory </w:t>
            </w:r>
            <w:proofErr w:type="gramStart"/>
            <w:r w:rsidRPr="002C08B1">
              <w:rPr>
                <w:rFonts w:ascii="Segoe UI" w:hAnsi="Segoe UI" w:cs="Segoe UI"/>
                <w:sz w:val="21"/>
                <w:szCs w:val="21"/>
              </w:rPr>
              <w:t>reports :</w:t>
            </w:r>
            <w:proofErr w:type="gramEnd"/>
            <w:r w:rsidRPr="002C08B1">
              <w:rPr>
                <w:rFonts w:ascii="Segoe UI" w:hAnsi="Segoe UI" w:cs="Segoe UI"/>
                <w:sz w:val="21"/>
                <w:szCs w:val="21"/>
              </w:rPr>
              <w:t xml:space="preserve"> Statistics, Employment reports, </w:t>
            </w:r>
            <w:proofErr w:type="spellStart"/>
            <w:r w:rsidRPr="002C08B1">
              <w:rPr>
                <w:rFonts w:ascii="Segoe UI" w:hAnsi="Segoe UI" w:cs="Segoe UI"/>
                <w:sz w:val="21"/>
                <w:szCs w:val="21"/>
              </w:rPr>
              <w:t>SSPF&amp;Unemployment</w:t>
            </w:r>
            <w:proofErr w:type="spellEnd"/>
            <w:r w:rsidRPr="002C08B1">
              <w:rPr>
                <w:rFonts w:ascii="Segoe UI" w:hAnsi="Segoe UI" w:cs="Segoe UI"/>
                <w:sz w:val="21"/>
                <w:szCs w:val="21"/>
              </w:rPr>
              <w:t xml:space="preserve"> reports, PIT report</w:t>
            </w:r>
          </w:p>
          <w:p w14:paraId="28071796" w14:textId="39A1A152" w:rsidR="002A37CE" w:rsidRPr="002C08B1" w:rsidRDefault="002A37CE" w:rsidP="002C08B1">
            <w:pPr>
              <w:numPr>
                <w:ilvl w:val="0"/>
                <w:numId w:val="9"/>
              </w:numPr>
              <w:spacing w:beforeAutospacing="1" w:afterAutospacing="1" w:line="240" w:lineRule="auto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 w:rsidRPr="002C08B1">
              <w:rPr>
                <w:rFonts w:ascii="Segoe UI" w:hAnsi="Segoe UI" w:cs="Segoe UI"/>
                <w:sz w:val="21"/>
                <w:szCs w:val="21"/>
              </w:rPr>
              <w:t>Sending pay slips</w:t>
            </w:r>
            <w:r w:rsidR="002C08B1" w:rsidRPr="002C08B1">
              <w:rPr>
                <w:rFonts w:ascii="Segoe UI" w:hAnsi="Segoe UI" w:cs="Segoe UI"/>
                <w:sz w:val="21"/>
                <w:szCs w:val="21"/>
              </w:rPr>
              <w:t xml:space="preserve"> tom employees</w:t>
            </w:r>
          </w:p>
          <w:p w14:paraId="3BEDF959" w14:textId="77777777" w:rsidR="002A37CE" w:rsidRDefault="002A37CE" w:rsidP="00461037">
            <w:pPr>
              <w:spacing w:after="160" w:line="259" w:lineRule="auto"/>
              <w:rPr>
                <w:szCs w:val="20"/>
              </w:rPr>
            </w:pPr>
          </w:p>
          <w:p w14:paraId="6E44185D" w14:textId="1B67FBE6" w:rsidR="002A37CE" w:rsidRDefault="002A37CE" w:rsidP="00461037">
            <w:pPr>
              <w:pStyle w:val="Heading2"/>
            </w:pPr>
            <w:r>
              <w:t>Leading Payroll accountant</w:t>
            </w:r>
          </w:p>
          <w:p w14:paraId="341F652C" w14:textId="1468E998" w:rsidR="00461037" w:rsidRDefault="00461037" w:rsidP="00461037">
            <w:r>
              <w:t>AVT Logistics LLC</w:t>
            </w:r>
            <w:r w:rsidR="002C08B1">
              <w:t xml:space="preserve"> (</w:t>
            </w:r>
            <w:proofErr w:type="spellStart"/>
            <w:r w:rsidR="002C08B1">
              <w:t>Veyseloghlu</w:t>
            </w:r>
            <w:proofErr w:type="spellEnd"/>
            <w:r w:rsidR="002C08B1">
              <w:t xml:space="preserve"> Group)</w:t>
            </w:r>
          </w:p>
          <w:p w14:paraId="544F30C3" w14:textId="102B7909" w:rsidR="00461037" w:rsidRDefault="00461037" w:rsidP="00461037">
            <w:r w:rsidRPr="00461037">
              <w:t>Jul 2017- Aug 2019</w:t>
            </w:r>
          </w:p>
          <w:p w14:paraId="25628964" w14:textId="77777777" w:rsidR="002C08B1" w:rsidRPr="00461037" w:rsidRDefault="002C08B1" w:rsidP="00461037"/>
          <w:p w14:paraId="4BFBB11D" w14:textId="0BD6FE69" w:rsidR="002C08B1" w:rsidRPr="002C08B1" w:rsidRDefault="002C08B1" w:rsidP="002C08B1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Cs w:val="20"/>
              </w:rPr>
            </w:pPr>
            <w:r w:rsidRPr="002C08B1">
              <w:rPr>
                <w:szCs w:val="20"/>
              </w:rPr>
              <w:t xml:space="preserve"> Processed end-to-end payroll for employees, ensuring accurate and timely payment</w:t>
            </w:r>
          </w:p>
          <w:p w14:paraId="11C680F3" w14:textId="3F1A67FA" w:rsidR="002C08B1" w:rsidRPr="002C08B1" w:rsidRDefault="002C08B1" w:rsidP="002C08B1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Cs w:val="20"/>
              </w:rPr>
            </w:pPr>
            <w:r w:rsidRPr="002C08B1">
              <w:rPr>
                <w:szCs w:val="20"/>
              </w:rPr>
              <w:t>Verified timekeeping data and calculated wages, overtime, and leave entitlements</w:t>
            </w:r>
          </w:p>
          <w:p w14:paraId="074DB4D6" w14:textId="5A84ABDA" w:rsidR="002C08B1" w:rsidRPr="002C08B1" w:rsidRDefault="002C08B1" w:rsidP="002C08B1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Cs w:val="20"/>
              </w:rPr>
            </w:pPr>
            <w:r w:rsidRPr="002C08B1">
              <w:rPr>
                <w:szCs w:val="20"/>
              </w:rPr>
              <w:t>Administered payroll taxes, statutory deductions, and benefits in compliance with regulations</w:t>
            </w:r>
          </w:p>
          <w:p w14:paraId="4B1F1EF4" w14:textId="2B05234F" w:rsidR="002C08B1" w:rsidRPr="002C08B1" w:rsidRDefault="002C08B1" w:rsidP="002C08B1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Cs w:val="20"/>
              </w:rPr>
            </w:pPr>
            <w:r w:rsidRPr="002C08B1">
              <w:rPr>
                <w:szCs w:val="20"/>
              </w:rPr>
              <w:t>Calculated and processed bonuses, commissions, and other variable pay</w:t>
            </w:r>
          </w:p>
          <w:p w14:paraId="03F34CBD" w14:textId="1354CD1C" w:rsidR="002C08B1" w:rsidRPr="002C08B1" w:rsidRDefault="002C08B1" w:rsidP="002C08B1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Cs w:val="20"/>
              </w:rPr>
            </w:pPr>
            <w:r w:rsidRPr="002C08B1">
              <w:rPr>
                <w:szCs w:val="20"/>
              </w:rPr>
              <w:t xml:space="preserve">Issued </w:t>
            </w:r>
            <w:proofErr w:type="spellStart"/>
            <w:r w:rsidRPr="002C08B1">
              <w:rPr>
                <w:szCs w:val="20"/>
              </w:rPr>
              <w:t>payslips</w:t>
            </w:r>
            <w:proofErr w:type="spellEnd"/>
            <w:r w:rsidRPr="002C08B1">
              <w:rPr>
                <w:szCs w:val="20"/>
              </w:rPr>
              <w:t xml:space="preserve"> and maintained secure, up-to-date payroll records</w:t>
            </w:r>
          </w:p>
          <w:p w14:paraId="27D396D3" w14:textId="78D88394" w:rsidR="002C08B1" w:rsidRPr="002C08B1" w:rsidRDefault="002C08B1" w:rsidP="002C08B1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Cs w:val="20"/>
              </w:rPr>
            </w:pPr>
            <w:r w:rsidRPr="002C08B1">
              <w:rPr>
                <w:szCs w:val="20"/>
              </w:rPr>
              <w:t>Resolved payroll inquiries and discrepancies in collaboration with HR and management</w:t>
            </w:r>
          </w:p>
          <w:p w14:paraId="7B4DDDE9" w14:textId="00963034" w:rsidR="002C08B1" w:rsidRPr="002C08B1" w:rsidRDefault="002C08B1" w:rsidP="002C08B1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Cs w:val="20"/>
              </w:rPr>
            </w:pPr>
            <w:r w:rsidRPr="002C08B1">
              <w:rPr>
                <w:szCs w:val="20"/>
              </w:rPr>
              <w:t>Prepared payroll summaries and reports for management review</w:t>
            </w:r>
          </w:p>
          <w:p w14:paraId="03F3CF98" w14:textId="77777777" w:rsidR="002A37CE" w:rsidRPr="002A37CE" w:rsidRDefault="002A37CE" w:rsidP="00461037">
            <w:pPr>
              <w:spacing w:after="160" w:line="259" w:lineRule="auto"/>
              <w:rPr>
                <w:szCs w:val="20"/>
              </w:rPr>
            </w:pPr>
          </w:p>
          <w:p w14:paraId="7C98CEA5" w14:textId="77777777" w:rsidR="002A37CE" w:rsidRDefault="00461037" w:rsidP="00461037">
            <w:pPr>
              <w:pStyle w:val="Heading2"/>
            </w:pPr>
            <w:r>
              <w:t xml:space="preserve">Accountant </w:t>
            </w:r>
          </w:p>
          <w:p w14:paraId="1210CABC" w14:textId="77777777" w:rsidR="00461037" w:rsidRDefault="00461037" w:rsidP="00461037">
            <w:proofErr w:type="spellStart"/>
            <w:r>
              <w:t>Mazarina</w:t>
            </w:r>
            <w:proofErr w:type="spellEnd"/>
            <w:r>
              <w:t xml:space="preserve"> LLC</w:t>
            </w:r>
          </w:p>
          <w:p w14:paraId="438A661A" w14:textId="60112219" w:rsidR="00461037" w:rsidRDefault="00461037" w:rsidP="00461037">
            <w:r>
              <w:t>Jul 2015-Jul 2017</w:t>
            </w:r>
          </w:p>
          <w:p w14:paraId="5BCA7193" w14:textId="77777777" w:rsidR="00461037" w:rsidRDefault="00461037" w:rsidP="00461037"/>
          <w:p w14:paraId="58E81C4A" w14:textId="1C108706" w:rsidR="00D964B6" w:rsidRPr="00D964B6" w:rsidRDefault="00D964B6" w:rsidP="00D964B6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Cs w:val="20"/>
              </w:rPr>
            </w:pPr>
            <w:r w:rsidRPr="00D964B6">
              <w:rPr>
                <w:szCs w:val="20"/>
              </w:rPr>
              <w:t>Assisted with bookkeeping tasks, including preparation of EVHF and EQHF reports</w:t>
            </w:r>
          </w:p>
          <w:p w14:paraId="5B9238BE" w14:textId="35240DA1" w:rsidR="00D964B6" w:rsidRPr="00D964B6" w:rsidRDefault="00D964B6" w:rsidP="00D964B6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Cs w:val="20"/>
              </w:rPr>
            </w:pPr>
            <w:r w:rsidRPr="00D964B6">
              <w:rPr>
                <w:szCs w:val="20"/>
              </w:rPr>
              <w:t>Prepared payment orders and supported daily payment procedures</w:t>
            </w:r>
          </w:p>
          <w:p w14:paraId="1397C684" w14:textId="25066CFF" w:rsidR="00D964B6" w:rsidRPr="00D964B6" w:rsidRDefault="00D964B6" w:rsidP="00D964B6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Cs w:val="20"/>
              </w:rPr>
            </w:pPr>
            <w:r w:rsidRPr="00D964B6">
              <w:rPr>
                <w:szCs w:val="20"/>
              </w:rPr>
              <w:t>Assisted in processing bank transactions and payment reconciliations</w:t>
            </w:r>
          </w:p>
          <w:p w14:paraId="40A7623C" w14:textId="74E3A175" w:rsidR="00D964B6" w:rsidRPr="00D964B6" w:rsidRDefault="00D964B6" w:rsidP="00D964B6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Cs w:val="20"/>
              </w:rPr>
            </w:pPr>
            <w:r w:rsidRPr="00D964B6">
              <w:rPr>
                <w:szCs w:val="20"/>
              </w:rPr>
              <w:t>Prepared basic monthly income and expense reports for line managers</w:t>
            </w:r>
          </w:p>
          <w:p w14:paraId="70707F0C" w14:textId="5D845A4C" w:rsidR="00D964B6" w:rsidRPr="00D964B6" w:rsidRDefault="00D964B6" w:rsidP="00D964B6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Cs w:val="20"/>
              </w:rPr>
            </w:pPr>
            <w:r w:rsidRPr="00D964B6">
              <w:rPr>
                <w:szCs w:val="20"/>
              </w:rPr>
              <w:t>Maintained financial databases and performed regular data backups to 9POO</w:t>
            </w:r>
          </w:p>
          <w:p w14:paraId="26C6D4BD" w14:textId="223B831C" w:rsidR="00D964B6" w:rsidRPr="00D964B6" w:rsidRDefault="00D964B6" w:rsidP="00D964B6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Cs w:val="20"/>
              </w:rPr>
            </w:pPr>
            <w:r w:rsidRPr="00D964B6">
              <w:rPr>
                <w:szCs w:val="20"/>
              </w:rPr>
              <w:t>Supported cash operations and cash reconciliations</w:t>
            </w:r>
          </w:p>
          <w:p w14:paraId="34DC275C" w14:textId="28E421DD" w:rsidR="00D964B6" w:rsidRPr="00D964B6" w:rsidRDefault="00D964B6" w:rsidP="00D964B6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Cs w:val="20"/>
              </w:rPr>
            </w:pPr>
            <w:r w:rsidRPr="00D964B6">
              <w:rPr>
                <w:szCs w:val="20"/>
              </w:rPr>
              <w:t>Assisted with payroll processing under supervision</w:t>
            </w:r>
          </w:p>
          <w:p w14:paraId="7CDEBFF2" w14:textId="18027173" w:rsidR="00D964B6" w:rsidRPr="00D964B6" w:rsidRDefault="00D964B6" w:rsidP="00D964B6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Cs w:val="20"/>
              </w:rPr>
            </w:pPr>
            <w:r w:rsidRPr="00D964B6">
              <w:rPr>
                <w:szCs w:val="20"/>
              </w:rPr>
              <w:t>Participated in onboarding and training support for new employees</w:t>
            </w:r>
          </w:p>
          <w:p w14:paraId="5C586B94" w14:textId="09F6A1FC" w:rsidR="00461037" w:rsidRPr="00343C48" w:rsidRDefault="00461037" w:rsidP="00461037"/>
        </w:tc>
        <w:tc>
          <w:tcPr>
            <w:tcW w:w="3690" w:type="dxa"/>
          </w:tcPr>
          <w:p w14:paraId="472404BA" w14:textId="77777777" w:rsidR="002A37CE" w:rsidRPr="00020BEB" w:rsidRDefault="002A37CE" w:rsidP="00461037"/>
        </w:tc>
      </w:tr>
    </w:tbl>
    <w:p w14:paraId="64C2CE71" w14:textId="31658516" w:rsidR="00871DB8" w:rsidRPr="00020BEB" w:rsidRDefault="00461037" w:rsidP="00016465">
      <w:pPr>
        <w:rPr>
          <w:color w:val="auto"/>
        </w:rPr>
      </w:pPr>
      <w:r>
        <w:rPr>
          <w:noProof/>
          <w:lang w:val="en-AU" w:eastAsia="en-AU"/>
        </w:rPr>
        <w:br w:type="textWrapping" w:clear="all"/>
      </w:r>
      <w:r w:rsidR="002A37CE" w:rsidRPr="00E80D10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8" behindDoc="1" locked="1" layoutInCell="1" allowOverlap="1" wp14:anchorId="7FA6D9F8" wp14:editId="13E71D2F">
                <wp:simplePos x="0" y="0"/>
                <wp:positionH relativeFrom="page">
                  <wp:posOffset>15240</wp:posOffset>
                </wp:positionH>
                <wp:positionV relativeFrom="paragraph">
                  <wp:posOffset>-7928610</wp:posOffset>
                </wp:positionV>
                <wp:extent cx="2560320" cy="17990820"/>
                <wp:effectExtent l="0" t="0" r="0" b="0"/>
                <wp:wrapNone/>
                <wp:docPr id="108689697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179908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18F08" id="Rectangle 1" o:spid="_x0000_s1026" alt="&quot;&quot;" style="position:absolute;margin-left:1.2pt;margin-top:-624.3pt;width:201.6pt;height:1416.6pt;z-index:-2516551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" fillcolor="#d3ccf8 [3204]" stroked="f" strokeweight="1pt">
                <w10:wrap anchorx="page"/>
                <w10:anchorlock/>
              </v:rect>
            </w:pict>
          </mc:Fallback>
        </mc:AlternateContent>
      </w:r>
    </w:p>
    <w:sectPr w:rsidR="00871DB8" w:rsidRPr="00020BEB" w:rsidSect="00B06922">
      <w:pgSz w:w="12240" w:h="15840" w:code="1"/>
      <w:pgMar w:top="630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70F45" w14:textId="77777777" w:rsidR="006648CD" w:rsidRDefault="006648CD" w:rsidP="00AA35A8">
      <w:pPr>
        <w:spacing w:line="240" w:lineRule="auto"/>
      </w:pPr>
      <w:r>
        <w:separator/>
      </w:r>
    </w:p>
  </w:endnote>
  <w:endnote w:type="continuationSeparator" w:id="0">
    <w:p w14:paraId="49C4F12A" w14:textId="77777777" w:rsidR="006648CD" w:rsidRDefault="006648CD" w:rsidP="00AA35A8">
      <w:pPr>
        <w:spacing w:line="240" w:lineRule="auto"/>
      </w:pPr>
      <w:r>
        <w:continuationSeparator/>
      </w:r>
    </w:p>
  </w:endnote>
  <w:endnote w:type="continuationNotice" w:id="1">
    <w:p w14:paraId="6972F65B" w14:textId="77777777" w:rsidR="006648CD" w:rsidRDefault="006648C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3DCC0" w14:textId="77777777" w:rsidR="006648CD" w:rsidRDefault="006648CD" w:rsidP="00AA35A8">
      <w:pPr>
        <w:spacing w:line="240" w:lineRule="auto"/>
      </w:pPr>
      <w:r>
        <w:separator/>
      </w:r>
    </w:p>
  </w:footnote>
  <w:footnote w:type="continuationSeparator" w:id="0">
    <w:p w14:paraId="233AF062" w14:textId="77777777" w:rsidR="006648CD" w:rsidRDefault="006648CD" w:rsidP="00AA35A8">
      <w:pPr>
        <w:spacing w:line="240" w:lineRule="auto"/>
      </w:pPr>
      <w:r>
        <w:continuationSeparator/>
      </w:r>
    </w:p>
  </w:footnote>
  <w:footnote w:type="continuationNotice" w:id="1">
    <w:p w14:paraId="424AAB01" w14:textId="77777777" w:rsidR="006648CD" w:rsidRDefault="006648C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4.4pt;height:14.4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61" type="#_x0000_t75" style="width:13.8pt;height:13.8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 o:bullet="t">
        <v:imagedata r:id="rId2" o:title=""/>
      </v:shape>
    </w:pict>
  </w:numPicBullet>
  <w:abstractNum w:abstractNumId="0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82812"/>
    <w:multiLevelType w:val="hybridMultilevel"/>
    <w:tmpl w:val="DE48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874F5"/>
    <w:multiLevelType w:val="hybridMultilevel"/>
    <w:tmpl w:val="3BE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C1202"/>
    <w:multiLevelType w:val="hybridMultilevel"/>
    <w:tmpl w:val="30ACB44A"/>
    <w:lvl w:ilvl="0" w:tplc="31448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B36EC"/>
    <w:multiLevelType w:val="hybridMultilevel"/>
    <w:tmpl w:val="70D07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008821">
    <w:abstractNumId w:val="1"/>
  </w:num>
  <w:num w:numId="2" w16cid:durableId="1806507031">
    <w:abstractNumId w:val="8"/>
  </w:num>
  <w:num w:numId="3" w16cid:durableId="1774394388">
    <w:abstractNumId w:val="3"/>
  </w:num>
  <w:num w:numId="4" w16cid:durableId="2058429382">
    <w:abstractNumId w:val="4"/>
  </w:num>
  <w:num w:numId="5" w16cid:durableId="537013467">
    <w:abstractNumId w:val="2"/>
  </w:num>
  <w:num w:numId="6" w16cid:durableId="1832286735">
    <w:abstractNumId w:val="5"/>
  </w:num>
  <w:num w:numId="7" w16cid:durableId="909921174">
    <w:abstractNumId w:val="0"/>
  </w:num>
  <w:num w:numId="8" w16cid:durableId="1533300515">
    <w:abstractNumId w:val="6"/>
  </w:num>
  <w:num w:numId="9" w16cid:durableId="390159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57"/>
    <w:rsid w:val="0000752A"/>
    <w:rsid w:val="000108D2"/>
    <w:rsid w:val="00016465"/>
    <w:rsid w:val="000176BD"/>
    <w:rsid w:val="00020833"/>
    <w:rsid w:val="00020BEB"/>
    <w:rsid w:val="00033263"/>
    <w:rsid w:val="000334C1"/>
    <w:rsid w:val="000649E6"/>
    <w:rsid w:val="0008193A"/>
    <w:rsid w:val="000873F6"/>
    <w:rsid w:val="000968D6"/>
    <w:rsid w:val="000B286F"/>
    <w:rsid w:val="000D134B"/>
    <w:rsid w:val="0010041D"/>
    <w:rsid w:val="001052AA"/>
    <w:rsid w:val="00121919"/>
    <w:rsid w:val="00124ED6"/>
    <w:rsid w:val="00157511"/>
    <w:rsid w:val="00167789"/>
    <w:rsid w:val="00194704"/>
    <w:rsid w:val="001B160B"/>
    <w:rsid w:val="001E267E"/>
    <w:rsid w:val="001E51C4"/>
    <w:rsid w:val="00203213"/>
    <w:rsid w:val="00220F89"/>
    <w:rsid w:val="002236D5"/>
    <w:rsid w:val="0023757B"/>
    <w:rsid w:val="00243756"/>
    <w:rsid w:val="00253CBD"/>
    <w:rsid w:val="0027193E"/>
    <w:rsid w:val="002A37CE"/>
    <w:rsid w:val="002A7891"/>
    <w:rsid w:val="002C08B1"/>
    <w:rsid w:val="002C4E0C"/>
    <w:rsid w:val="002D0D30"/>
    <w:rsid w:val="002D178C"/>
    <w:rsid w:val="002E7306"/>
    <w:rsid w:val="00331DCE"/>
    <w:rsid w:val="00334FEA"/>
    <w:rsid w:val="00343C48"/>
    <w:rsid w:val="003514CA"/>
    <w:rsid w:val="00352A17"/>
    <w:rsid w:val="00356AB0"/>
    <w:rsid w:val="003877F8"/>
    <w:rsid w:val="003904BF"/>
    <w:rsid w:val="00391BEA"/>
    <w:rsid w:val="0039756B"/>
    <w:rsid w:val="003A3587"/>
    <w:rsid w:val="003B351B"/>
    <w:rsid w:val="003B4AEF"/>
    <w:rsid w:val="003B7F92"/>
    <w:rsid w:val="003F1D3E"/>
    <w:rsid w:val="0041245C"/>
    <w:rsid w:val="00413BF1"/>
    <w:rsid w:val="00415CF3"/>
    <w:rsid w:val="00425627"/>
    <w:rsid w:val="00427300"/>
    <w:rsid w:val="00453A7B"/>
    <w:rsid w:val="00457ADE"/>
    <w:rsid w:val="00461037"/>
    <w:rsid w:val="00462350"/>
    <w:rsid w:val="00463060"/>
    <w:rsid w:val="00464B92"/>
    <w:rsid w:val="00470744"/>
    <w:rsid w:val="00476CD2"/>
    <w:rsid w:val="004774D2"/>
    <w:rsid w:val="004936B2"/>
    <w:rsid w:val="004A28EA"/>
    <w:rsid w:val="004D5532"/>
    <w:rsid w:val="005138CD"/>
    <w:rsid w:val="00524297"/>
    <w:rsid w:val="005273AD"/>
    <w:rsid w:val="00537559"/>
    <w:rsid w:val="00552CAA"/>
    <w:rsid w:val="00572E23"/>
    <w:rsid w:val="00580FD9"/>
    <w:rsid w:val="00583F2A"/>
    <w:rsid w:val="005C70CA"/>
    <w:rsid w:val="00607A35"/>
    <w:rsid w:val="00626B3C"/>
    <w:rsid w:val="00655602"/>
    <w:rsid w:val="00660FBB"/>
    <w:rsid w:val="00661692"/>
    <w:rsid w:val="006648CD"/>
    <w:rsid w:val="0069541B"/>
    <w:rsid w:val="006A1E18"/>
    <w:rsid w:val="006A37C0"/>
    <w:rsid w:val="006B2E4A"/>
    <w:rsid w:val="006C5F9F"/>
    <w:rsid w:val="006C7F5A"/>
    <w:rsid w:val="006D4544"/>
    <w:rsid w:val="00740AD9"/>
    <w:rsid w:val="00745AA9"/>
    <w:rsid w:val="00746B0A"/>
    <w:rsid w:val="007704E6"/>
    <w:rsid w:val="00771A46"/>
    <w:rsid w:val="00772D95"/>
    <w:rsid w:val="00791376"/>
    <w:rsid w:val="00791C5D"/>
    <w:rsid w:val="007B4FF4"/>
    <w:rsid w:val="007D7F15"/>
    <w:rsid w:val="007E3DA2"/>
    <w:rsid w:val="00800960"/>
    <w:rsid w:val="00831977"/>
    <w:rsid w:val="008362F3"/>
    <w:rsid w:val="008377D9"/>
    <w:rsid w:val="00850571"/>
    <w:rsid w:val="008506D1"/>
    <w:rsid w:val="00857F29"/>
    <w:rsid w:val="00871DB8"/>
    <w:rsid w:val="00887D5D"/>
    <w:rsid w:val="00887E05"/>
    <w:rsid w:val="008A171A"/>
    <w:rsid w:val="008C6FDE"/>
    <w:rsid w:val="008D004E"/>
    <w:rsid w:val="008D5253"/>
    <w:rsid w:val="008F180B"/>
    <w:rsid w:val="008F48B9"/>
    <w:rsid w:val="008F5E91"/>
    <w:rsid w:val="009049BC"/>
    <w:rsid w:val="00910B68"/>
    <w:rsid w:val="00913025"/>
    <w:rsid w:val="009230A7"/>
    <w:rsid w:val="00933EF6"/>
    <w:rsid w:val="009529EB"/>
    <w:rsid w:val="00973FF7"/>
    <w:rsid w:val="00975E79"/>
    <w:rsid w:val="009805B1"/>
    <w:rsid w:val="009A75DA"/>
    <w:rsid w:val="009B4B3C"/>
    <w:rsid w:val="009B55A3"/>
    <w:rsid w:val="009D646A"/>
    <w:rsid w:val="00A633B0"/>
    <w:rsid w:val="00A82BE7"/>
    <w:rsid w:val="00A90A97"/>
    <w:rsid w:val="00AA1166"/>
    <w:rsid w:val="00AA35A8"/>
    <w:rsid w:val="00AB0853"/>
    <w:rsid w:val="00AD590F"/>
    <w:rsid w:val="00AE562D"/>
    <w:rsid w:val="00B017E5"/>
    <w:rsid w:val="00B03459"/>
    <w:rsid w:val="00B04123"/>
    <w:rsid w:val="00B066A6"/>
    <w:rsid w:val="00B06922"/>
    <w:rsid w:val="00B20F64"/>
    <w:rsid w:val="00B30B74"/>
    <w:rsid w:val="00B42685"/>
    <w:rsid w:val="00B51639"/>
    <w:rsid w:val="00B531C8"/>
    <w:rsid w:val="00B64F9B"/>
    <w:rsid w:val="00B65B45"/>
    <w:rsid w:val="00B75292"/>
    <w:rsid w:val="00B8453F"/>
    <w:rsid w:val="00B85473"/>
    <w:rsid w:val="00B86C53"/>
    <w:rsid w:val="00B92590"/>
    <w:rsid w:val="00BC5BD7"/>
    <w:rsid w:val="00BE446F"/>
    <w:rsid w:val="00BE5968"/>
    <w:rsid w:val="00BF3DBB"/>
    <w:rsid w:val="00C0565B"/>
    <w:rsid w:val="00C163A1"/>
    <w:rsid w:val="00C31BB6"/>
    <w:rsid w:val="00C62E97"/>
    <w:rsid w:val="00C749C2"/>
    <w:rsid w:val="00C822BF"/>
    <w:rsid w:val="00C90004"/>
    <w:rsid w:val="00CA07A7"/>
    <w:rsid w:val="00CA61BE"/>
    <w:rsid w:val="00CB1800"/>
    <w:rsid w:val="00CB3E40"/>
    <w:rsid w:val="00CF22B3"/>
    <w:rsid w:val="00CF2BE7"/>
    <w:rsid w:val="00D00780"/>
    <w:rsid w:val="00D00CD9"/>
    <w:rsid w:val="00D15AAE"/>
    <w:rsid w:val="00D22971"/>
    <w:rsid w:val="00D3419C"/>
    <w:rsid w:val="00D60B19"/>
    <w:rsid w:val="00D86385"/>
    <w:rsid w:val="00D95726"/>
    <w:rsid w:val="00D964B6"/>
    <w:rsid w:val="00D96655"/>
    <w:rsid w:val="00DA4B7F"/>
    <w:rsid w:val="00DB472D"/>
    <w:rsid w:val="00DC4FED"/>
    <w:rsid w:val="00DD758E"/>
    <w:rsid w:val="00DE5F88"/>
    <w:rsid w:val="00DF2298"/>
    <w:rsid w:val="00DF56E6"/>
    <w:rsid w:val="00E067BA"/>
    <w:rsid w:val="00E06CE9"/>
    <w:rsid w:val="00E147DE"/>
    <w:rsid w:val="00E360EA"/>
    <w:rsid w:val="00E77096"/>
    <w:rsid w:val="00E80D10"/>
    <w:rsid w:val="00EA7A22"/>
    <w:rsid w:val="00EB74E8"/>
    <w:rsid w:val="00EC0F79"/>
    <w:rsid w:val="00EF0E02"/>
    <w:rsid w:val="00EF22EF"/>
    <w:rsid w:val="00F02E99"/>
    <w:rsid w:val="00F30552"/>
    <w:rsid w:val="00F419C0"/>
    <w:rsid w:val="00F46BDB"/>
    <w:rsid w:val="00F46F61"/>
    <w:rsid w:val="00F53957"/>
    <w:rsid w:val="00F732FF"/>
    <w:rsid w:val="00FA1C9A"/>
    <w:rsid w:val="00FD0647"/>
    <w:rsid w:val="00FD56F7"/>
    <w:rsid w:val="00FD73C5"/>
    <w:rsid w:val="00FF5EC5"/>
    <w:rsid w:val="1461E2F6"/>
    <w:rsid w:val="34C479AF"/>
    <w:rsid w:val="5FE412E0"/>
    <w:rsid w:val="68088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8A508"/>
  <w15:chartTrackingRefBased/>
  <w15:docId w15:val="{1F84BA15-86E9-407B-B887-62D824E8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7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5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46"/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BE7"/>
    <w:pPr>
      <w:spacing w:line="360" w:lineRule="auto"/>
      <w:outlineLvl w:val="0"/>
    </w:pPr>
    <w:rPr>
      <w:b/>
      <w:bCs/>
      <w:caps/>
      <w:color w:val="auto"/>
      <w:spacing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3EF6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b/>
      <w:caps/>
      <w:spacing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3EF6"/>
    <w:pPr>
      <w:keepNext/>
      <w:keepLines/>
      <w:spacing w:after="200" w:line="240" w:lineRule="auto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F61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6F61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6F61"/>
    <w:rPr>
      <w:color w:val="000000" w:themeColor="text1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86C53"/>
    <w:pPr>
      <w:spacing w:line="1000" w:lineRule="exact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C53"/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CE9"/>
    <w:pPr>
      <w:numPr>
        <w:ilvl w:val="1"/>
      </w:numPr>
      <w:spacing w:before="120" w:after="120" w:line="240" w:lineRule="auto"/>
    </w:pPr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06CE9"/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F2BE7"/>
    <w:rPr>
      <w:b/>
      <w:bCs/>
      <w:caps/>
      <w:color w:val="auto"/>
      <w:spacing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33EF6"/>
    <w:rPr>
      <w:rFonts w:asciiTheme="majorHAnsi" w:eastAsiaTheme="majorEastAsia" w:hAnsiTheme="majorHAnsi" w:cstheme="majorBidi"/>
      <w:b/>
      <w:caps/>
      <w:color w:val="000000" w:themeColor="text1"/>
      <w:spacing w:val="2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3EF6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F61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F61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F61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paragraph" w:customStyle="1" w:styleId="Name">
    <w:name w:val="Name"/>
    <w:basedOn w:val="Normal"/>
    <w:next w:val="Normal"/>
    <w:link w:val="NameChar"/>
    <w:uiPriority w:val="1"/>
    <w:semiHidden/>
    <w:qFormat/>
    <w:rsid w:val="008506D1"/>
    <w:pPr>
      <w:spacing w:after="80" w:line="240" w:lineRule="auto"/>
    </w:pPr>
    <w:rPr>
      <w:b/>
      <w:color w:val="0D0D0D" w:themeColor="text1" w:themeTint="F2"/>
      <w:sz w:val="28"/>
      <w:szCs w:val="22"/>
    </w:rPr>
  </w:style>
  <w:style w:type="character" w:customStyle="1" w:styleId="NameChar">
    <w:name w:val="Name Char"/>
    <w:basedOn w:val="DefaultParagraphFont"/>
    <w:link w:val="Name"/>
    <w:uiPriority w:val="1"/>
    <w:semiHidden/>
    <w:rsid w:val="00F46F61"/>
    <w:rPr>
      <w:b/>
      <w:color w:val="0D0D0D" w:themeColor="text1" w:themeTint="F2"/>
      <w:sz w:val="28"/>
      <w:szCs w:val="22"/>
    </w:rPr>
  </w:style>
  <w:style w:type="paragraph" w:styleId="ListBullet">
    <w:name w:val="List Bullet"/>
    <w:basedOn w:val="BulletList"/>
    <w:uiPriority w:val="6"/>
    <w:qFormat/>
    <w:rsid w:val="00771A46"/>
    <w:pPr>
      <w:numPr>
        <w:numId w:val="7"/>
      </w:numPr>
      <w:ind w:left="360"/>
    </w:pPr>
  </w:style>
  <w:style w:type="paragraph" w:customStyle="1" w:styleId="Spacer">
    <w:name w:val="Spacer"/>
    <w:basedOn w:val="Normal"/>
    <w:semiHidden/>
    <w:qFormat/>
    <w:rsid w:val="00DF56E6"/>
    <w:rPr>
      <w:color w:val="auto"/>
      <w:sz w:val="18"/>
      <w:szCs w:val="18"/>
    </w:rPr>
  </w:style>
  <w:style w:type="paragraph" w:customStyle="1" w:styleId="BulletedList">
    <w:name w:val="Bulleted List"/>
    <w:basedOn w:val="Normal"/>
    <w:semiHidden/>
    <w:qFormat/>
    <w:rsid w:val="00DF56E6"/>
    <w:pPr>
      <w:spacing w:after="120" w:line="240" w:lineRule="auto"/>
      <w:ind w:left="288"/>
    </w:pPr>
    <w:rPr>
      <w:color w:val="auto"/>
      <w:szCs w:val="20"/>
    </w:rPr>
  </w:style>
  <w:style w:type="paragraph" w:customStyle="1" w:styleId="BulletList">
    <w:name w:val="Bullet List"/>
    <w:basedOn w:val="ListParagraph"/>
    <w:semiHidden/>
    <w:qFormat/>
    <w:rsid w:val="00CF2BE7"/>
    <w:pPr>
      <w:spacing w:line="360" w:lineRule="auto"/>
      <w:ind w:left="360" w:hanging="360"/>
    </w:pPr>
    <w:rPr>
      <w:color w:val="auto"/>
      <w:szCs w:val="20"/>
    </w:rPr>
  </w:style>
  <w:style w:type="paragraph" w:customStyle="1" w:styleId="Years">
    <w:name w:val="Years"/>
    <w:basedOn w:val="Heading3"/>
    <w:qFormat/>
    <w:rsid w:val="00CF2BE7"/>
    <w:pPr>
      <w:spacing w:before="60" w:after="120"/>
    </w:pPr>
    <w:rPr>
      <w:i/>
      <w:iCs/>
      <w:color w:val="auto"/>
      <w:szCs w:val="20"/>
    </w:rPr>
  </w:style>
  <w:style w:type="character" w:customStyle="1" w:styleId="NotBold">
    <w:name w:val="Not Bold"/>
    <w:uiPriority w:val="1"/>
    <w:qFormat/>
    <w:rsid w:val="00771A46"/>
    <w:rPr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ana.ahadli\AppData\Roaming\Microsoft\Templates\Color%20block%20UIUX%20designer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144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3CCF8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40B079B-82BF-4904-A01A-A04369B25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C0D372-28D0-4A7F-8DC2-036EF5C56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B97B73-43FC-4E43-9534-08F32B6CE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6E9C11-7EA5-477D-9B95-C6785A9AA8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Color block UIUX designer resume</Template>
  <TotalTime>1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Nurana Ahadli</dc:creator>
  <cp:keywords/>
  <dc:description/>
  <cp:lastModifiedBy>Nurana Ahadli</cp:lastModifiedBy>
  <cp:revision>2</cp:revision>
  <cp:lastPrinted>2025-07-04T07:05:00Z</cp:lastPrinted>
  <dcterms:created xsi:type="dcterms:W3CDTF">2026-02-06T11:47:00Z</dcterms:created>
  <dcterms:modified xsi:type="dcterms:W3CDTF">2026-02-06T11:47:00Z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